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C07F8" w14:textId="57C92786" w:rsidR="005F0FEF" w:rsidRPr="00191CE9" w:rsidRDefault="009B17FA">
      <w:pPr>
        <w:tabs>
          <w:tab w:val="left" w:pos="1985"/>
          <w:tab w:val="left" w:pos="8931"/>
        </w:tabs>
        <w:spacing w:after="60" w:line="288" w:lineRule="auto"/>
        <w:rPr>
          <w:rFonts w:eastAsia="DengXian"/>
          <w:b/>
          <w:sz w:val="24"/>
        </w:rPr>
      </w:pPr>
      <w:r w:rsidRPr="00191CE9">
        <w:rPr>
          <w:rFonts w:eastAsia="DengXian"/>
          <w:b/>
          <w:sz w:val="24"/>
        </w:rPr>
        <w:t>3GPP TSG-RAN WG2 Meeting #</w:t>
      </w:r>
      <w:r w:rsidR="00404EB6" w:rsidRPr="00191CE9">
        <w:rPr>
          <w:rFonts w:eastAsia="DengXian"/>
          <w:b/>
          <w:sz w:val="24"/>
        </w:rPr>
        <w:t>12</w:t>
      </w:r>
      <w:r w:rsidR="00707C94">
        <w:rPr>
          <w:rFonts w:eastAsia="맑은 고딕" w:hint="eastAsia"/>
          <w:b/>
          <w:sz w:val="24"/>
        </w:rPr>
        <w:t>8</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B45968">
        <w:rPr>
          <w:rFonts w:eastAsia="맑은 고딕" w:hint="eastAsia"/>
          <w:b/>
          <w:sz w:val="24"/>
        </w:rPr>
        <w:t>240</w:t>
      </w:r>
      <w:r w:rsidR="00D86C45">
        <w:rPr>
          <w:rFonts w:eastAsia="맑은 고딕" w:hint="eastAsia"/>
          <w:b/>
          <w:sz w:val="24"/>
        </w:rPr>
        <w:t>9713</w:t>
      </w:r>
      <w:r w:rsidR="00BA0E40" w:rsidRPr="00191CE9">
        <w:t xml:space="preserve"> </w:t>
      </w:r>
    </w:p>
    <w:p w14:paraId="2FCA7E13" w14:textId="387ACB01" w:rsidR="005F0FEF" w:rsidRPr="00191CE9" w:rsidRDefault="00707C94">
      <w:pPr>
        <w:tabs>
          <w:tab w:val="left" w:pos="1985"/>
          <w:tab w:val="left" w:pos="8931"/>
        </w:tabs>
        <w:spacing w:after="60" w:line="288" w:lineRule="auto"/>
        <w:rPr>
          <w:rFonts w:ascii="Times New Roman" w:eastAsia="DengXian" w:hAnsi="Times New Roman"/>
          <w:b/>
          <w:sz w:val="24"/>
          <w:szCs w:val="28"/>
        </w:rPr>
      </w:pPr>
      <w:r>
        <w:rPr>
          <w:rFonts w:eastAsia="맑은 고딕" w:hint="eastAsia"/>
          <w:b/>
          <w:sz w:val="24"/>
          <w:szCs w:val="24"/>
        </w:rPr>
        <w:t>Orl</w:t>
      </w:r>
      <w:r w:rsidR="005C76DC" w:rsidRPr="00191CE9">
        <w:rPr>
          <w:rFonts w:eastAsia="맑은 고딕" w:hint="eastAsia"/>
          <w:b/>
          <w:sz w:val="24"/>
          <w:szCs w:val="24"/>
        </w:rPr>
        <w:t>a</w:t>
      </w:r>
      <w:r>
        <w:rPr>
          <w:rFonts w:eastAsia="맑은 고딕" w:hint="eastAsia"/>
          <w:b/>
          <w:sz w:val="24"/>
          <w:szCs w:val="24"/>
        </w:rPr>
        <w:t>ndo</w:t>
      </w:r>
      <w:r w:rsidR="00014ADD" w:rsidRPr="00191CE9">
        <w:rPr>
          <w:b/>
          <w:sz w:val="24"/>
          <w:szCs w:val="24"/>
        </w:rPr>
        <w:t>,</w:t>
      </w:r>
      <w:r w:rsidR="00214202" w:rsidRPr="00191CE9">
        <w:rPr>
          <w:b/>
          <w:sz w:val="24"/>
          <w:szCs w:val="24"/>
        </w:rPr>
        <w:t xml:space="preserve"> </w:t>
      </w:r>
      <w:r>
        <w:rPr>
          <w:rFonts w:eastAsia="맑은 고딕" w:hint="eastAsia"/>
          <w:b/>
          <w:sz w:val="24"/>
          <w:szCs w:val="24"/>
        </w:rPr>
        <w:t>USA</w:t>
      </w:r>
      <w:r w:rsidR="00214202" w:rsidRPr="00191CE9">
        <w:rPr>
          <w:b/>
          <w:sz w:val="24"/>
          <w:szCs w:val="24"/>
        </w:rPr>
        <w:t>,</w:t>
      </w:r>
      <w:r w:rsidR="00014ADD" w:rsidRPr="00191CE9">
        <w:rPr>
          <w:b/>
          <w:sz w:val="24"/>
          <w:szCs w:val="24"/>
        </w:rPr>
        <w:t xml:space="preserve"> </w:t>
      </w:r>
      <w:r>
        <w:rPr>
          <w:rFonts w:eastAsia="맑은 고딕" w:hint="eastAsia"/>
          <w:b/>
          <w:sz w:val="24"/>
          <w:szCs w:val="24"/>
        </w:rPr>
        <w:t>18</w:t>
      </w:r>
      <w:r w:rsidR="00BD5F5D" w:rsidRPr="00191CE9">
        <w:rPr>
          <w:b/>
          <w:sz w:val="24"/>
          <w:szCs w:val="24"/>
        </w:rPr>
        <w:t>th</w:t>
      </w:r>
      <w:r w:rsidR="00107BF8" w:rsidRPr="00191CE9">
        <w:rPr>
          <w:b/>
          <w:sz w:val="24"/>
          <w:szCs w:val="24"/>
        </w:rPr>
        <w:t xml:space="preserve"> </w:t>
      </w:r>
      <w:r>
        <w:rPr>
          <w:rFonts w:eastAsia="맑은 고딕" w:hint="eastAsia"/>
          <w:b/>
          <w:sz w:val="24"/>
          <w:szCs w:val="24"/>
        </w:rPr>
        <w:t>Nov</w:t>
      </w:r>
      <w:r w:rsidR="00107BF8" w:rsidRPr="00191CE9">
        <w:rPr>
          <w:b/>
          <w:sz w:val="24"/>
          <w:szCs w:val="24"/>
        </w:rPr>
        <w:t>.</w:t>
      </w:r>
      <w:r w:rsidR="00046191" w:rsidRPr="00191CE9">
        <w:rPr>
          <w:b/>
          <w:sz w:val="24"/>
          <w:szCs w:val="24"/>
        </w:rPr>
        <w:t xml:space="preserve"> </w:t>
      </w:r>
      <w:r w:rsidR="009A0A22" w:rsidRPr="00191CE9">
        <w:rPr>
          <w:b/>
          <w:sz w:val="24"/>
          <w:szCs w:val="24"/>
        </w:rPr>
        <w:t>–</w:t>
      </w:r>
      <w:r w:rsidR="00046191" w:rsidRPr="00191CE9">
        <w:rPr>
          <w:b/>
          <w:sz w:val="24"/>
          <w:szCs w:val="24"/>
        </w:rPr>
        <w:t xml:space="preserve"> </w:t>
      </w:r>
      <w:proofErr w:type="gramStart"/>
      <w:r w:rsidR="00336FBA" w:rsidRPr="00191CE9">
        <w:rPr>
          <w:rFonts w:eastAsia="맑은 고딕" w:hint="eastAsia"/>
          <w:b/>
          <w:sz w:val="24"/>
          <w:szCs w:val="24"/>
        </w:rPr>
        <w:t>2</w:t>
      </w:r>
      <w:r>
        <w:rPr>
          <w:rFonts w:eastAsia="맑은 고딕" w:hint="eastAsia"/>
          <w:b/>
          <w:sz w:val="24"/>
          <w:szCs w:val="24"/>
        </w:rPr>
        <w:t>2</w:t>
      </w:r>
      <w:r w:rsidR="007F711A" w:rsidRPr="00191CE9">
        <w:rPr>
          <w:rFonts w:eastAsia="맑은 고딕" w:hint="eastAsia"/>
          <w:b/>
          <w:sz w:val="24"/>
          <w:szCs w:val="24"/>
        </w:rPr>
        <w:t>th</w:t>
      </w:r>
      <w:proofErr w:type="gramEnd"/>
      <w:r w:rsidR="009A0A22" w:rsidRPr="00191CE9">
        <w:rPr>
          <w:rFonts w:eastAsia="DengXian"/>
          <w:b/>
          <w:sz w:val="24"/>
        </w:rPr>
        <w:t xml:space="preserve"> </w:t>
      </w:r>
      <w:r>
        <w:rPr>
          <w:rFonts w:eastAsia="맑은 고딕" w:hint="eastAsia"/>
          <w:b/>
          <w:sz w:val="24"/>
        </w:rPr>
        <w:t>Nov</w:t>
      </w:r>
      <w:r w:rsidR="009A0A22" w:rsidRPr="00191CE9">
        <w:rPr>
          <w:rFonts w:eastAsia="DengXian"/>
          <w:b/>
          <w:sz w:val="24"/>
        </w:rPr>
        <w:t>, 202</w:t>
      </w:r>
      <w:r w:rsidR="00107BF8" w:rsidRPr="00191CE9">
        <w:rPr>
          <w:rFonts w:eastAsia="DengXian"/>
          <w:b/>
          <w:sz w:val="24"/>
        </w:rPr>
        <w:t>4</w:t>
      </w:r>
      <w:r w:rsidR="000733F1" w:rsidRPr="00191CE9">
        <w:rPr>
          <w:rFonts w:ascii="Times New Roman" w:eastAsia="DengXian" w:hAnsi="Times New Roman"/>
          <w:b/>
          <w:sz w:val="24"/>
          <w:szCs w:val="28"/>
        </w:rPr>
        <w:t xml:space="preserve"> </w:t>
      </w:r>
    </w:p>
    <w:p w14:paraId="06537599" w14:textId="77777777" w:rsidR="005F0FEF" w:rsidRPr="00191CE9" w:rsidRDefault="005F0FEF">
      <w:pPr>
        <w:tabs>
          <w:tab w:val="left" w:pos="1985"/>
          <w:tab w:val="left" w:pos="8931"/>
        </w:tabs>
        <w:spacing w:after="60" w:line="288" w:lineRule="auto"/>
        <w:rPr>
          <w:rFonts w:ascii="Times New Roman" w:eastAsia="DengXian" w:hAnsi="Times New Roman"/>
          <w:b/>
          <w:sz w:val="24"/>
          <w:szCs w:val="28"/>
        </w:rPr>
      </w:pPr>
    </w:p>
    <w:p w14:paraId="4AD32820" w14:textId="396ED378" w:rsidR="005F0FEF" w:rsidRPr="00191CE9" w:rsidRDefault="000733F1">
      <w:pPr>
        <w:tabs>
          <w:tab w:val="left" w:pos="1985"/>
          <w:tab w:val="left" w:pos="8931"/>
        </w:tabs>
        <w:spacing w:after="60" w:line="288" w:lineRule="auto"/>
        <w:rPr>
          <w:rFonts w:ascii="Times New Roman"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8F22BE" w:rsidRPr="00191CE9">
        <w:rPr>
          <w:rFonts w:ascii="Times New Roman" w:eastAsia="맑은 고딕" w:hAnsi="Times New Roman" w:hint="eastAsia"/>
          <w:sz w:val="28"/>
          <w:szCs w:val="28"/>
        </w:rPr>
        <w:t>8.4.4</w:t>
      </w:r>
      <w:r w:rsidR="00280A68" w:rsidRPr="00191CE9">
        <w:rPr>
          <w:rFonts w:ascii="Times New Roman" w:hAnsi="Times New Roman"/>
          <w:sz w:val="28"/>
          <w:szCs w:val="28"/>
        </w:rPr>
        <w:t xml:space="preserve"> </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20FB9C22" w:rsidR="005F0FEF" w:rsidRPr="00191CE9" w:rsidRDefault="000733F1">
      <w:pPr>
        <w:tabs>
          <w:tab w:val="left" w:pos="1985"/>
        </w:tabs>
        <w:spacing w:after="60" w:line="288" w:lineRule="auto"/>
        <w:jc w:val="left"/>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Discussion on L</w:t>
      </w:r>
      <w:r w:rsidR="005C34FA" w:rsidRPr="00191CE9">
        <w:rPr>
          <w:rFonts w:ascii="Times New Roman" w:eastAsia="맑은 고딕" w:hAnsi="Times New Roman" w:hint="eastAsia"/>
          <w:bCs/>
          <w:sz w:val="28"/>
          <w:szCs w:val="28"/>
        </w:rPr>
        <w:t xml:space="preserve">P-WUS </w:t>
      </w:r>
      <w:r w:rsidR="00452B65">
        <w:rPr>
          <w:rFonts w:ascii="Times New Roman" w:eastAsia="맑은 고딕" w:hAnsi="Times New Roman" w:hint="eastAsia"/>
          <w:bCs/>
          <w:sz w:val="28"/>
          <w:szCs w:val="28"/>
        </w:rPr>
        <w:t>for</w:t>
      </w:r>
      <w:r w:rsidR="005C34FA" w:rsidRPr="00191CE9">
        <w:rPr>
          <w:rFonts w:ascii="Times New Roman" w:eastAsia="맑은 고딕" w:hAnsi="Times New Roman" w:hint="eastAsia"/>
          <w:bCs/>
          <w:sz w:val="28"/>
          <w:szCs w:val="28"/>
        </w:rPr>
        <w:t xml:space="preserve"> RRC</w:t>
      </w:r>
      <w:r w:rsidR="00C675BB" w:rsidRPr="00191CE9">
        <w:rPr>
          <w:rFonts w:ascii="Times New Roman" w:eastAsia="맑은 고딕" w:hAnsi="Times New Roman" w:hint="eastAsia"/>
          <w:bCs/>
          <w:sz w:val="28"/>
          <w:szCs w:val="28"/>
        </w:rPr>
        <w:t>_</w:t>
      </w:r>
      <w:r w:rsidR="005C34FA" w:rsidRPr="00191CE9">
        <w:rPr>
          <w:rFonts w:ascii="Times New Roman" w:eastAsia="맑은 고딕" w:hAnsi="Times New Roman" w:hint="eastAsia"/>
          <w:bCs/>
          <w:sz w:val="28"/>
          <w:szCs w:val="28"/>
        </w:rPr>
        <w:t>C</w:t>
      </w:r>
      <w:r w:rsidR="00C675BB" w:rsidRPr="00191CE9">
        <w:rPr>
          <w:rFonts w:ascii="Times New Roman" w:eastAsia="맑은 고딕" w:hAnsi="Times New Roman" w:hint="eastAsia"/>
          <w:bCs/>
          <w:sz w:val="28"/>
          <w:szCs w:val="28"/>
        </w:rPr>
        <w:t>ONNECTED</w:t>
      </w:r>
      <w:r w:rsidR="005C34FA" w:rsidRPr="00191CE9">
        <w:rPr>
          <w:rFonts w:ascii="Times New Roman" w:eastAsia="맑은 고딕" w:hAnsi="Times New Roman" w:hint="eastAsia"/>
          <w:bCs/>
          <w:sz w:val="28"/>
          <w:szCs w:val="28"/>
        </w:rPr>
        <w:t xml:space="preserve"> mode</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Introduction</w:t>
      </w:r>
      <w:bookmarkStart w:id="0" w:name="_Ref178064866"/>
    </w:p>
    <w:p w14:paraId="0F4E59CE" w14:textId="7AD4CA93" w:rsidR="00266C2C" w:rsidRPr="00902B02" w:rsidRDefault="00E038FB" w:rsidP="00B35F4A">
      <w:pPr>
        <w:jc w:val="left"/>
        <w:rPr>
          <w:rFonts w:ascii="Times New Roman" w:eastAsia="맑은 고딕" w:hAnsi="Times New Roman"/>
          <w:sz w:val="22"/>
        </w:rPr>
      </w:pPr>
      <w:r w:rsidRPr="00902B02">
        <w:rPr>
          <w:rFonts w:ascii="Times New Roman" w:eastAsia="맑은 고딕" w:hAnsi="Times New Roman"/>
          <w:sz w:val="22"/>
        </w:rPr>
        <w:t>During the recent RAN2#126</w:t>
      </w:r>
      <w:r w:rsidR="00426BE4">
        <w:rPr>
          <w:rFonts w:ascii="Times New Roman" w:eastAsia="맑은 고딕" w:hAnsi="Times New Roman" w:hint="eastAsia"/>
          <w:sz w:val="22"/>
        </w:rPr>
        <w:t xml:space="preserve"> [1]</w:t>
      </w:r>
      <w:r w:rsidRPr="00902B02">
        <w:rPr>
          <w:rFonts w:ascii="Times New Roman" w:eastAsia="맑은 고딕" w:hAnsi="Times New Roman"/>
          <w:sz w:val="22"/>
        </w:rPr>
        <w:t>, RAN2#127</w:t>
      </w:r>
      <w:r w:rsidR="00426BE4">
        <w:rPr>
          <w:rFonts w:ascii="Times New Roman" w:eastAsia="맑은 고딕" w:hAnsi="Times New Roman" w:hint="eastAsia"/>
          <w:sz w:val="22"/>
        </w:rPr>
        <w:t xml:space="preserve"> [2]</w:t>
      </w:r>
      <w:r w:rsidRPr="00902B02">
        <w:rPr>
          <w:rFonts w:ascii="Times New Roman" w:eastAsia="맑은 고딕" w:hAnsi="Times New Roman"/>
          <w:sz w:val="22"/>
        </w:rPr>
        <w:t>, and RAN2#127bis</w:t>
      </w:r>
      <w:r w:rsidR="00426BE4">
        <w:rPr>
          <w:rFonts w:ascii="Times New Roman" w:eastAsia="맑은 고딕" w:hAnsi="Times New Roman" w:hint="eastAsia"/>
          <w:sz w:val="22"/>
        </w:rPr>
        <w:t xml:space="preserve"> [3]</w:t>
      </w:r>
      <w:r w:rsidRPr="00902B02">
        <w:rPr>
          <w:rFonts w:ascii="Times New Roman" w:eastAsia="맑은 고딕" w:hAnsi="Times New Roman"/>
          <w:sz w:val="22"/>
        </w:rPr>
        <w:t xml:space="preserve"> meetings, progress has been made in RAN2 regarding LP-WUS operation methods to trigger PDCCH monitoring identified by RAN1, as outlined below.</w:t>
      </w:r>
    </w:p>
    <w:tbl>
      <w:tblPr>
        <w:tblStyle w:val="af7"/>
        <w:tblW w:w="0" w:type="auto"/>
        <w:tblLook w:val="04A0" w:firstRow="1" w:lastRow="0" w:firstColumn="1" w:lastColumn="0" w:noHBand="0" w:noVBand="1"/>
      </w:tblPr>
      <w:tblGrid>
        <w:gridCol w:w="9629"/>
      </w:tblGrid>
      <w:tr w:rsidR="00266C2C" w14:paraId="35DF90AD" w14:textId="77777777" w:rsidTr="00266C2C">
        <w:tc>
          <w:tcPr>
            <w:tcW w:w="9629" w:type="dxa"/>
          </w:tcPr>
          <w:p w14:paraId="2C07A42C" w14:textId="0631ED6D" w:rsidR="00266C2C" w:rsidRPr="00266C2C" w:rsidRDefault="00266C2C" w:rsidP="00266C2C">
            <w:pPr>
              <w:jc w:val="left"/>
              <w:rPr>
                <w:rFonts w:ascii="Times New Roman" w:eastAsia="맑은 고딕" w:hAnsi="Times New Roman"/>
                <w:sz w:val="22"/>
              </w:rPr>
            </w:pPr>
            <w:r>
              <w:rPr>
                <w:rFonts w:ascii="Times New Roman" w:eastAsia="맑은 고딕" w:hAnsi="Times New Roman" w:hint="eastAsia"/>
                <w:sz w:val="22"/>
              </w:rPr>
              <w:t>[RAN2#126 meeting agreement]</w:t>
            </w:r>
          </w:p>
          <w:p w14:paraId="168249C9" w14:textId="5CCC7DEC" w:rsidR="00266C2C" w:rsidRPr="00F27494" w:rsidRDefault="00266C2C" w:rsidP="00266C2C">
            <w:pPr>
              <w:pStyle w:val="Agreement"/>
              <w:spacing w:before="0" w:after="120"/>
              <w:ind w:left="714" w:hanging="357"/>
              <w:rPr>
                <w:rFonts w:ascii="Times New Roman" w:hAnsi="Times New Roman"/>
                <w:lang w:eastAsia="zh-CN"/>
              </w:rPr>
            </w:pPr>
            <w:r w:rsidRPr="00F27494">
              <w:rPr>
                <w:rFonts w:ascii="Times New Roman" w:hAnsi="Times New Roman"/>
                <w:lang w:eastAsia="zh-CN"/>
              </w:rPr>
              <w:t xml:space="preserve">For Option 1-1 (as described in RAN1 agreement), the LP-WUS monitoring occasion </w:t>
            </w:r>
            <w:proofErr w:type="gramStart"/>
            <w:r w:rsidRPr="00F27494">
              <w:rPr>
                <w:rFonts w:ascii="Times New Roman" w:hAnsi="Times New Roman"/>
                <w:lang w:eastAsia="zh-CN"/>
              </w:rPr>
              <w:t>locates</w:t>
            </w:r>
            <w:proofErr w:type="gramEnd"/>
            <w:r w:rsidRPr="00F27494">
              <w:rPr>
                <w:rFonts w:ascii="Times New Roman" w:hAnsi="Times New Roman"/>
                <w:lang w:eastAsia="zh-CN"/>
              </w:rPr>
              <w:t xml:space="preserve"> at a configured time offset before the start of </w:t>
            </w:r>
            <w:proofErr w:type="spellStart"/>
            <w:r w:rsidRPr="00F27494">
              <w:rPr>
                <w:rFonts w:ascii="Times New Roman" w:hAnsi="Times New Roman"/>
                <w:lang w:eastAsia="zh-CN"/>
              </w:rPr>
              <w:t>drx-onDurationTimer</w:t>
            </w:r>
            <w:proofErr w:type="spellEnd"/>
            <w:r w:rsidRPr="00F27494">
              <w:rPr>
                <w:rFonts w:ascii="Times New Roman" w:hAnsi="Times New Roman"/>
                <w:lang w:eastAsia="zh-CN"/>
              </w:rPr>
              <w:t>. The range of time offset can be determined by RAN1.</w:t>
            </w:r>
          </w:p>
          <w:p w14:paraId="1F557445" w14:textId="77777777" w:rsidR="00266C2C" w:rsidRPr="00F27494" w:rsidRDefault="00266C2C" w:rsidP="00266C2C">
            <w:pPr>
              <w:pStyle w:val="Agreement"/>
              <w:spacing w:before="0" w:after="120"/>
              <w:ind w:left="714" w:hanging="357"/>
              <w:rPr>
                <w:rFonts w:ascii="Times New Roman" w:hAnsi="Times New Roman"/>
                <w:lang w:eastAsia="zh-CN"/>
              </w:rPr>
            </w:pPr>
            <w:r w:rsidRPr="00F27494">
              <w:rPr>
                <w:rFonts w:ascii="Times New Roman" w:hAnsi="Times New Roman"/>
                <w:lang w:eastAsia="zh-CN"/>
              </w:rPr>
              <w:t xml:space="preserve">For Option 1-1, RAN2 assumes the solutions/ operations introduced for DCP mechanism </w:t>
            </w:r>
            <w:proofErr w:type="gramStart"/>
            <w:r w:rsidRPr="00F27494">
              <w:rPr>
                <w:rFonts w:ascii="Times New Roman" w:hAnsi="Times New Roman"/>
                <w:lang w:eastAsia="zh-CN"/>
              </w:rPr>
              <w:t>is</w:t>
            </w:r>
            <w:proofErr w:type="gramEnd"/>
            <w:r w:rsidRPr="00F27494">
              <w:rPr>
                <w:rFonts w:ascii="Times New Roman" w:hAnsi="Times New Roman"/>
                <w:lang w:eastAsia="zh-CN"/>
              </w:rPr>
              <w:t xml:space="preserve"> taken as baseline.</w:t>
            </w:r>
          </w:p>
          <w:p w14:paraId="2C5A4326" w14:textId="77777777" w:rsidR="00266C2C" w:rsidRDefault="00266C2C" w:rsidP="00266C2C">
            <w:pPr>
              <w:pStyle w:val="Agreement"/>
              <w:spacing w:before="0" w:after="120"/>
              <w:ind w:left="714" w:hanging="357"/>
              <w:rPr>
                <w:rFonts w:ascii="Times New Roman" w:eastAsia="맑은 고딕" w:hAnsi="Times New Roman"/>
                <w:lang w:eastAsia="ko-KR"/>
              </w:rPr>
            </w:pPr>
            <w:r w:rsidRPr="00F27494">
              <w:rPr>
                <w:rFonts w:ascii="Times New Roman" w:hAnsi="Times New Roman"/>
                <w:lang w:eastAsia="zh-CN"/>
              </w:rPr>
              <w:t>RAN2 assume that legacy DCP and Option 1-1 is not configured simultaneously for a UE.</w:t>
            </w:r>
          </w:p>
          <w:p w14:paraId="1BADCF77" w14:textId="7E5A8229" w:rsidR="00266C2C" w:rsidRPr="001E51C1" w:rsidRDefault="00266C2C" w:rsidP="00266C2C">
            <w:pPr>
              <w:pStyle w:val="Agreement"/>
              <w:numPr>
                <w:ilvl w:val="0"/>
                <w:numId w:val="0"/>
              </w:numPr>
              <w:rPr>
                <w:lang w:eastAsia="zh-CN"/>
              </w:rPr>
            </w:pPr>
          </w:p>
          <w:p w14:paraId="75DC336D" w14:textId="7B571CC1" w:rsidR="00266C2C" w:rsidRPr="00266C2C" w:rsidRDefault="00266C2C" w:rsidP="00266C2C">
            <w:pPr>
              <w:jc w:val="left"/>
              <w:rPr>
                <w:rFonts w:ascii="Times New Roman" w:eastAsia="맑은 고딕" w:hAnsi="Times New Roman"/>
                <w:sz w:val="22"/>
              </w:rPr>
            </w:pPr>
            <w:r>
              <w:rPr>
                <w:rFonts w:ascii="Times New Roman" w:eastAsia="맑은 고딕" w:hAnsi="Times New Roman" w:hint="eastAsia"/>
                <w:sz w:val="22"/>
              </w:rPr>
              <w:t>[RAN2#127 meeting agreement]</w:t>
            </w:r>
          </w:p>
          <w:p w14:paraId="1DCED89B" w14:textId="77777777" w:rsidR="00266C2C" w:rsidRPr="00BC356F" w:rsidRDefault="00266C2C" w:rsidP="00266C2C">
            <w:pPr>
              <w:pStyle w:val="Agreement"/>
              <w:spacing w:before="0" w:after="120"/>
              <w:ind w:left="714" w:hanging="357"/>
              <w:rPr>
                <w:rFonts w:ascii="Times New Roman" w:hAnsi="Times New Roman"/>
                <w:lang w:eastAsia="zh-CN"/>
              </w:rPr>
            </w:pPr>
            <w:r w:rsidRPr="00BC356F">
              <w:rPr>
                <w:rFonts w:ascii="Times New Roman" w:hAnsi="Times New Roman"/>
                <w:lang w:eastAsia="zh-CN"/>
              </w:rPr>
              <w:t xml:space="preserve">For option 1-2, </w:t>
            </w:r>
          </w:p>
          <w:p w14:paraId="235876F2" w14:textId="77777777" w:rsidR="00266C2C" w:rsidRPr="001E51C1" w:rsidRDefault="00266C2C" w:rsidP="00266C2C">
            <w:pPr>
              <w:pStyle w:val="Agreement"/>
              <w:numPr>
                <w:ilvl w:val="2"/>
                <w:numId w:val="12"/>
              </w:numPr>
              <w:ind w:left="833" w:hanging="357"/>
              <w:rPr>
                <w:lang w:eastAsia="zh-CN"/>
              </w:rPr>
            </w:pPr>
            <w:r w:rsidRPr="00BC356F">
              <w:rPr>
                <w:rFonts w:ascii="Times New Roman" w:hAnsi="Times New Roman"/>
                <w:lang w:eastAsia="zh-CN"/>
              </w:rPr>
              <w:t xml:space="preserve">After LP-WUS triggers the UE to perform PDCCH monitoring, the UE starts </w:t>
            </w:r>
            <w:proofErr w:type="gramStart"/>
            <w:r w:rsidRPr="00BC356F">
              <w:rPr>
                <w:rFonts w:ascii="Times New Roman" w:hAnsi="Times New Roman"/>
                <w:lang w:eastAsia="zh-CN"/>
              </w:rPr>
              <w:t>one</w:t>
            </w:r>
            <w:proofErr w:type="gramEnd"/>
            <w:r w:rsidRPr="00BC356F">
              <w:rPr>
                <w:rFonts w:ascii="Times New Roman" w:hAnsi="Times New Roman"/>
                <w:lang w:eastAsia="zh-CN"/>
              </w:rPr>
              <w:t xml:space="preserve"> timer. When the timer is running, the UE monitors PDCCH. FFS on the timer (e.g., newly defined timer or legacy timer.)</w:t>
            </w:r>
          </w:p>
          <w:p w14:paraId="13D7E414" w14:textId="77777777" w:rsidR="00266C2C" w:rsidRDefault="00266C2C" w:rsidP="00266C2C">
            <w:pPr>
              <w:pStyle w:val="Agreement"/>
              <w:numPr>
                <w:ilvl w:val="2"/>
                <w:numId w:val="12"/>
              </w:numPr>
              <w:ind w:left="833" w:hanging="357"/>
              <w:rPr>
                <w:rFonts w:ascii="Times New Roman" w:eastAsia="맑은 고딕" w:hAnsi="Times New Roman"/>
                <w:lang w:eastAsia="ko-KR"/>
              </w:rPr>
            </w:pPr>
            <w:r w:rsidRPr="00BC356F">
              <w:rPr>
                <w:rFonts w:ascii="Times New Roman" w:hAnsi="Times New Roman"/>
                <w:lang w:eastAsia="zh-CN"/>
              </w:rPr>
              <w:t>The timer is started at a time offset after receiving the LP-WUS indication for PDCCH monitoring. The range of time offset is left for RAN1.</w:t>
            </w:r>
          </w:p>
          <w:p w14:paraId="035F6594" w14:textId="77777777" w:rsidR="00266C2C" w:rsidRPr="00266C2C" w:rsidRDefault="00266C2C" w:rsidP="00266C2C">
            <w:pPr>
              <w:pStyle w:val="Doc-text2"/>
              <w:ind w:left="0" w:firstLine="0"/>
              <w:rPr>
                <w:rFonts w:eastAsia="맑은 고딕"/>
                <w:lang w:eastAsia="ko-KR"/>
              </w:rPr>
            </w:pPr>
          </w:p>
          <w:p w14:paraId="5D18DF55" w14:textId="57F71970" w:rsidR="00266C2C" w:rsidRDefault="00266C2C" w:rsidP="00B35F4A">
            <w:pPr>
              <w:jc w:val="left"/>
              <w:rPr>
                <w:rFonts w:ascii="Times New Roman" w:eastAsia="맑은 고딕" w:hAnsi="Times New Roman"/>
                <w:sz w:val="22"/>
              </w:rPr>
            </w:pPr>
            <w:r>
              <w:rPr>
                <w:rFonts w:ascii="Times New Roman" w:eastAsia="맑은 고딕" w:hAnsi="Times New Roman" w:hint="eastAsia"/>
                <w:sz w:val="22"/>
              </w:rPr>
              <w:t>[RAN2#127bis meeting agreement]</w:t>
            </w:r>
          </w:p>
          <w:p w14:paraId="67A071CE" w14:textId="77777777" w:rsidR="00266C2C" w:rsidRPr="00266C2C" w:rsidRDefault="00266C2C" w:rsidP="00266C2C">
            <w:pPr>
              <w:pStyle w:val="Agreement"/>
              <w:spacing w:before="0" w:after="120"/>
              <w:ind w:left="714" w:hanging="357"/>
              <w:rPr>
                <w:rFonts w:ascii="Times New Roman" w:hAnsi="Times New Roman"/>
                <w:lang w:eastAsia="zh-CN"/>
              </w:rPr>
            </w:pPr>
            <w:r w:rsidRPr="00266C2C">
              <w:rPr>
                <w:rFonts w:ascii="Times New Roman" w:hAnsi="Times New Roman"/>
                <w:lang w:eastAsia="zh-CN"/>
              </w:rPr>
              <w:t xml:space="preserve">For Option 1-2, LP-WUS monitoring is performed at least outside legacy C-DRX Active Time. FFS if the legacy </w:t>
            </w:r>
            <w:proofErr w:type="spellStart"/>
            <w:r w:rsidRPr="00266C2C">
              <w:rPr>
                <w:rFonts w:ascii="Times New Roman" w:hAnsi="Times New Roman"/>
                <w:lang w:eastAsia="zh-CN"/>
              </w:rPr>
              <w:t>drx-onDurationTimer</w:t>
            </w:r>
            <w:proofErr w:type="spellEnd"/>
            <w:r w:rsidRPr="00266C2C">
              <w:rPr>
                <w:rFonts w:ascii="Times New Roman" w:hAnsi="Times New Roman"/>
                <w:lang w:eastAsia="zh-CN"/>
              </w:rPr>
              <w:t xml:space="preserve"> is started or not if the new timer is configured in Option 1-2.</w:t>
            </w:r>
          </w:p>
          <w:p w14:paraId="113AE5BF" w14:textId="77777777" w:rsidR="00266C2C" w:rsidRPr="00266C2C" w:rsidRDefault="00266C2C" w:rsidP="00266C2C">
            <w:pPr>
              <w:pStyle w:val="Agreement"/>
              <w:spacing w:before="0" w:after="120"/>
              <w:ind w:left="714" w:hanging="357"/>
              <w:rPr>
                <w:rFonts w:ascii="Times New Roman" w:hAnsi="Times New Roman"/>
                <w:lang w:eastAsia="zh-CN"/>
              </w:rPr>
            </w:pPr>
            <w:r w:rsidRPr="00266C2C">
              <w:rPr>
                <w:rFonts w:ascii="Times New Roman" w:hAnsi="Times New Roman"/>
                <w:lang w:eastAsia="zh-CN"/>
              </w:rPr>
              <w:t xml:space="preserve">In option 1-2, a new timer triggered by LPWUS is introduced. When this new timer is running, UE is in C-DRX active time. When UE is not in C-DRX active time, UE goes back to LPWUS monitoring. </w:t>
            </w:r>
          </w:p>
          <w:p w14:paraId="70B6F4F0" w14:textId="0D71CD18" w:rsidR="00266C2C" w:rsidRPr="00266C2C" w:rsidRDefault="00266C2C" w:rsidP="00B35F4A">
            <w:pPr>
              <w:pStyle w:val="Agreement"/>
              <w:spacing w:before="0" w:after="120"/>
              <w:ind w:left="714" w:hanging="357"/>
              <w:rPr>
                <w:rFonts w:ascii="Times New Roman" w:hAnsi="Times New Roman"/>
                <w:lang w:eastAsia="zh-CN"/>
              </w:rPr>
            </w:pPr>
            <w:r w:rsidRPr="00266C2C">
              <w:rPr>
                <w:rFonts w:ascii="Times New Roman" w:hAnsi="Times New Roman"/>
                <w:lang w:eastAsia="zh-CN"/>
              </w:rPr>
              <w:t xml:space="preserve">When UE is in C-DRX active time, UE PDCCH monitoring behaviors related to other legacy DRX timers (except for </w:t>
            </w:r>
            <w:proofErr w:type="spellStart"/>
            <w:r w:rsidRPr="00266C2C">
              <w:rPr>
                <w:rFonts w:ascii="Times New Roman" w:hAnsi="Times New Roman"/>
                <w:lang w:eastAsia="zh-CN"/>
              </w:rPr>
              <w:t>drx-onDurationTimer</w:t>
            </w:r>
            <w:proofErr w:type="spellEnd"/>
            <w:r w:rsidRPr="00266C2C">
              <w:rPr>
                <w:rFonts w:ascii="Times New Roman" w:hAnsi="Times New Roman"/>
                <w:lang w:eastAsia="zh-CN"/>
              </w:rPr>
              <w:t xml:space="preserve">) are not affected. </w:t>
            </w:r>
          </w:p>
        </w:tc>
      </w:tr>
    </w:tbl>
    <w:p w14:paraId="5A666914" w14:textId="77777777" w:rsidR="00E038FB" w:rsidRDefault="00E038FB" w:rsidP="00B35F4A">
      <w:pPr>
        <w:jc w:val="left"/>
        <w:rPr>
          <w:rFonts w:ascii="Times New Roman" w:eastAsia="맑은 고딕" w:hAnsi="Times New Roman"/>
          <w:sz w:val="22"/>
        </w:rPr>
      </w:pPr>
    </w:p>
    <w:p w14:paraId="5FE84879" w14:textId="3FAFE80F" w:rsidR="00266C2C" w:rsidRDefault="00E038FB" w:rsidP="00B35F4A">
      <w:pPr>
        <w:jc w:val="left"/>
        <w:rPr>
          <w:rFonts w:ascii="Times New Roman" w:eastAsia="맑은 고딕" w:hAnsi="Times New Roman"/>
          <w:sz w:val="22"/>
        </w:rPr>
      </w:pPr>
      <w:r w:rsidRPr="00E038FB">
        <w:rPr>
          <w:rFonts w:ascii="Times New Roman" w:eastAsia="맑은 고딕" w:hAnsi="Times New Roman"/>
          <w:sz w:val="22"/>
        </w:rPr>
        <w:t>During this time, RAN1 not only reached an agreement on LP-WUS operations in the RRC_CONNECTED state but also left several FFS items, such as simultaneous configuration among options.</w:t>
      </w:r>
    </w:p>
    <w:p w14:paraId="2EC90CF7" w14:textId="43B0DEBF" w:rsidR="00E038FB" w:rsidRDefault="00E038FB" w:rsidP="00B35F4A">
      <w:pPr>
        <w:jc w:val="left"/>
        <w:rPr>
          <w:rFonts w:ascii="Times New Roman" w:eastAsia="맑은 고딕" w:hAnsi="Times New Roman"/>
          <w:sz w:val="22"/>
        </w:rPr>
      </w:pPr>
      <w:r w:rsidRPr="00E038FB">
        <w:rPr>
          <w:rFonts w:ascii="Times New Roman" w:eastAsia="맑은 고딕" w:hAnsi="Times New Roman"/>
          <w:sz w:val="22"/>
        </w:rPr>
        <w:t>This document will present not only our additional opinions regarding LP-WUS operation as a continuation of the discussions from previous meetings but also our viewpoints on the items that remain FFS from both RAN1 and RAN2.</w:t>
      </w:r>
    </w:p>
    <w:p w14:paraId="0BC77890" w14:textId="2D67C1D8" w:rsidR="00AD118D" w:rsidRPr="00191CE9" w:rsidRDefault="000733F1" w:rsidP="00883B93">
      <w:pPr>
        <w:pStyle w:val="1"/>
        <w:pBdr>
          <w:top w:val="single" w:sz="12" w:space="0" w:color="auto"/>
        </w:pBdr>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lastRenderedPageBreak/>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006F2EDF" w:rsidRPr="00191CE9">
        <w:rPr>
          <w:rFonts w:ascii="Times New Roman" w:eastAsia="맑은 고딕" w:hAnsi="Times New Roman" w:cs="Times New Roman" w:hint="eastAsia"/>
          <w:lang w:val="en-US" w:eastAsia="ko-KR"/>
        </w:rPr>
        <w:t xml:space="preserve">  </w:t>
      </w:r>
      <w:r w:rsidR="001B2EB1" w:rsidRPr="00191CE9">
        <w:rPr>
          <w:rFonts w:ascii="Times New Roman" w:eastAsia="맑은 고딕" w:hAnsi="Times New Roman" w:hint="eastAsia"/>
          <w:sz w:val="22"/>
          <w:szCs w:val="22"/>
          <w:lang w:val="en-US" w:eastAsia="ko-KR"/>
        </w:rPr>
        <w:t xml:space="preserve"> </w:t>
      </w:r>
    </w:p>
    <w:p w14:paraId="4AB4898C" w14:textId="205E9DBC" w:rsidR="002B64ED" w:rsidRDefault="00577CED" w:rsidP="00577CED">
      <w:pPr>
        <w:pStyle w:val="2"/>
        <w:rPr>
          <w:rFonts w:eastAsia="맑은 고딕"/>
          <w:lang w:val="en-US" w:eastAsia="ko-KR"/>
        </w:rPr>
      </w:pPr>
      <w:r w:rsidRPr="00191CE9">
        <w:rPr>
          <w:lang w:val="en-US" w:eastAsia="ko-KR"/>
        </w:rPr>
        <w:t>Procedures to allow UE MR PDCCH monitoring triggered by LP-WUS</w:t>
      </w:r>
    </w:p>
    <w:p w14:paraId="7CE1D2E2" w14:textId="197384A3" w:rsidR="00B16199" w:rsidRDefault="00883B93" w:rsidP="00883B93">
      <w:pPr>
        <w:pStyle w:val="3"/>
        <w:rPr>
          <w:rFonts w:eastAsia="맑은 고딕"/>
          <w:lang w:eastAsia="ko-KR"/>
        </w:rPr>
      </w:pPr>
      <w:bookmarkStart w:id="6" w:name="_Hlk181629550"/>
      <w:bookmarkStart w:id="7" w:name="_Hlk165894740"/>
      <w:r w:rsidRPr="00883B93">
        <w:rPr>
          <w:rFonts w:hint="eastAsia"/>
        </w:rPr>
        <w:t xml:space="preserve">Option 1-2 </w:t>
      </w:r>
    </w:p>
    <w:bookmarkEnd w:id="6"/>
    <w:p w14:paraId="4800823C" w14:textId="04146C9E" w:rsidR="009B2FF9" w:rsidRPr="00D16E1D" w:rsidRDefault="00586FAA" w:rsidP="00F31543">
      <w:pPr>
        <w:tabs>
          <w:tab w:val="left" w:pos="1550"/>
        </w:tabs>
        <w:rPr>
          <w:rFonts w:ascii="Times New Roman" w:eastAsia="맑은 고딕" w:hAnsi="Times New Roman" w:hint="eastAsia"/>
          <w:bCs/>
          <w:sz w:val="22"/>
          <w:szCs w:val="22"/>
          <w:lang w:val="en-GB"/>
        </w:rPr>
      </w:pPr>
      <w:r w:rsidRPr="00586FAA">
        <w:rPr>
          <w:rFonts w:ascii="Times New Roman" w:eastAsia="맑은 고딕" w:hAnsi="Times New Roman"/>
          <w:bCs/>
          <w:sz w:val="22"/>
          <w:szCs w:val="22"/>
          <w:lang w:val="en-GB"/>
        </w:rPr>
        <w:t>In RAN2#127bis</w:t>
      </w:r>
      <w:r w:rsidR="00A53167">
        <w:rPr>
          <w:rFonts w:ascii="Times New Roman" w:eastAsia="맑은 고딕" w:hAnsi="Times New Roman" w:hint="eastAsia"/>
          <w:bCs/>
          <w:sz w:val="22"/>
          <w:szCs w:val="22"/>
          <w:lang w:val="en-GB"/>
        </w:rPr>
        <w:t xml:space="preserve"> [3]</w:t>
      </w:r>
      <w:r w:rsidRPr="00586FAA">
        <w:rPr>
          <w:rFonts w:ascii="Times New Roman" w:eastAsia="맑은 고딕" w:hAnsi="Times New Roman"/>
          <w:bCs/>
          <w:sz w:val="22"/>
          <w:szCs w:val="22"/>
          <w:lang w:val="en-GB"/>
        </w:rPr>
        <w:t xml:space="preserve"> meeting, for Option1-2, RAN2 agreed to start a new timer when LP-WUS is detected, and the </w:t>
      </w:r>
      <w:r w:rsidR="00DA41EF">
        <w:rPr>
          <w:rFonts w:ascii="Times New Roman" w:eastAsia="맑은 고딕" w:hAnsi="Times New Roman"/>
          <w:bCs/>
          <w:sz w:val="22"/>
          <w:szCs w:val="22"/>
          <w:lang w:val="en-GB"/>
        </w:rPr>
        <w:t>duration</w:t>
      </w:r>
      <w:r w:rsidRPr="00586FAA">
        <w:rPr>
          <w:rFonts w:ascii="Times New Roman" w:eastAsia="맑은 고딕" w:hAnsi="Times New Roman"/>
          <w:bCs/>
          <w:sz w:val="22"/>
          <w:szCs w:val="22"/>
          <w:lang w:val="en-GB"/>
        </w:rPr>
        <w:t xml:space="preserve"> during which the new timer is running is the C-DRX active time. It was left as FFS whether to start the legacy </w:t>
      </w:r>
      <w:proofErr w:type="spellStart"/>
      <w:r w:rsidRPr="00586FAA">
        <w:rPr>
          <w:rFonts w:ascii="Times New Roman" w:eastAsia="맑은 고딕" w:hAnsi="Times New Roman"/>
          <w:bCs/>
          <w:sz w:val="22"/>
          <w:szCs w:val="22"/>
          <w:lang w:val="en-GB"/>
        </w:rPr>
        <w:t>drx-onDurationTimer</w:t>
      </w:r>
      <w:proofErr w:type="spellEnd"/>
      <w:r w:rsidRPr="00586FAA">
        <w:rPr>
          <w:rFonts w:ascii="Times New Roman" w:eastAsia="맑은 고딕" w:hAnsi="Times New Roman"/>
          <w:bCs/>
          <w:sz w:val="22"/>
          <w:szCs w:val="22"/>
          <w:lang w:val="en-GB"/>
        </w:rPr>
        <w:t xml:space="preserve"> or not if the new timer is configured for Option 1-2.</w:t>
      </w:r>
    </w:p>
    <w:p w14:paraId="02690394" w14:textId="1E97996E" w:rsidR="008D6A99" w:rsidRDefault="00F31543" w:rsidP="00F31543">
      <w:pPr>
        <w:tabs>
          <w:tab w:val="left" w:pos="1550"/>
        </w:tabs>
        <w:rPr>
          <w:rFonts w:ascii="Times New Roman" w:eastAsia="맑은 고딕" w:hAnsi="Times New Roman" w:hint="eastAsia"/>
          <w:bCs/>
          <w:sz w:val="22"/>
          <w:szCs w:val="22"/>
        </w:rPr>
      </w:pPr>
      <w:r w:rsidRPr="00F31543">
        <w:rPr>
          <w:rFonts w:ascii="Times New Roman" w:eastAsia="맑은 고딕" w:hAnsi="Times New Roman"/>
          <w:bCs/>
          <w:sz w:val="22"/>
          <w:szCs w:val="22"/>
        </w:rPr>
        <w:t xml:space="preserve">In our understanding, starting the </w:t>
      </w:r>
      <w:proofErr w:type="spellStart"/>
      <w:r w:rsidRPr="00F31543">
        <w:rPr>
          <w:rFonts w:ascii="Times New Roman" w:eastAsia="맑은 고딕" w:hAnsi="Times New Roman"/>
          <w:bCs/>
          <w:sz w:val="22"/>
          <w:szCs w:val="22"/>
        </w:rPr>
        <w:t>drx-onDurationTimer</w:t>
      </w:r>
      <w:proofErr w:type="spellEnd"/>
      <w:r w:rsidRPr="00F31543">
        <w:rPr>
          <w:rFonts w:ascii="Times New Roman" w:eastAsia="맑은 고딕" w:hAnsi="Times New Roman"/>
          <w:bCs/>
          <w:sz w:val="22"/>
          <w:szCs w:val="22"/>
        </w:rPr>
        <w:t xml:space="preserve"> if the new timer is configured for Option1-2 is unnecessary. This is because, during the Active Time when the new timer is running, all operations such as PDCCH monitoring and CSI/L1-RSRP reporting can be performed. Therefore, there seems to be no reason to additionally start the </w:t>
      </w:r>
      <w:proofErr w:type="spellStart"/>
      <w:r w:rsidRPr="00F31543">
        <w:rPr>
          <w:rFonts w:ascii="Times New Roman" w:eastAsia="맑은 고딕" w:hAnsi="Times New Roman"/>
          <w:bCs/>
          <w:sz w:val="22"/>
          <w:szCs w:val="22"/>
        </w:rPr>
        <w:t>drx-onDurationTimer</w:t>
      </w:r>
      <w:proofErr w:type="spellEnd"/>
      <w:r w:rsidRPr="00F31543">
        <w:rPr>
          <w:rFonts w:ascii="Times New Roman" w:eastAsia="맑은 고딕" w:hAnsi="Times New Roman"/>
          <w:bCs/>
          <w:sz w:val="22"/>
          <w:szCs w:val="22"/>
        </w:rPr>
        <w:t xml:space="preserve"> in Option1-2. Moreover, starting the </w:t>
      </w:r>
      <w:proofErr w:type="spellStart"/>
      <w:r w:rsidRPr="00F31543">
        <w:rPr>
          <w:rFonts w:ascii="Times New Roman" w:eastAsia="맑은 고딕" w:hAnsi="Times New Roman"/>
          <w:bCs/>
          <w:sz w:val="22"/>
          <w:szCs w:val="22"/>
        </w:rPr>
        <w:t>drx-onDurationTimer</w:t>
      </w:r>
      <w:proofErr w:type="spellEnd"/>
      <w:r w:rsidRPr="00F31543">
        <w:rPr>
          <w:rFonts w:ascii="Times New Roman" w:eastAsia="맑은 고딕" w:hAnsi="Times New Roman"/>
          <w:bCs/>
          <w:sz w:val="22"/>
          <w:szCs w:val="22"/>
        </w:rPr>
        <w:t xml:space="preserve"> without any specific reason would only lead to unnecessary power consumption.</w:t>
      </w:r>
    </w:p>
    <w:p w14:paraId="3FD53F3E" w14:textId="5B20F674" w:rsidR="00170AFB" w:rsidRDefault="009B2FF9" w:rsidP="00170AFB">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So</w:t>
      </w:r>
      <w:r w:rsidR="00170AFB" w:rsidRPr="00170AFB">
        <w:rPr>
          <w:rFonts w:ascii="Times New Roman" w:eastAsia="맑은 고딕" w:hAnsi="Times New Roman"/>
          <w:bCs/>
          <w:sz w:val="22"/>
          <w:szCs w:val="22"/>
        </w:rPr>
        <w:t xml:space="preserve">, we believe </w:t>
      </w:r>
      <w:r w:rsidR="00170AFB">
        <w:rPr>
          <w:rFonts w:ascii="Times New Roman" w:eastAsia="맑은 고딕" w:hAnsi="Times New Roman" w:hint="eastAsia"/>
          <w:bCs/>
          <w:sz w:val="22"/>
          <w:szCs w:val="22"/>
        </w:rPr>
        <w:t xml:space="preserve">that </w:t>
      </w:r>
      <w:r w:rsidR="00170AFB" w:rsidRPr="00170AFB">
        <w:rPr>
          <w:rFonts w:ascii="Times New Roman" w:eastAsia="맑은 고딕" w:hAnsi="Times New Roman"/>
          <w:bCs/>
          <w:sz w:val="22"/>
          <w:szCs w:val="22"/>
        </w:rPr>
        <w:t xml:space="preserve">it is desirable to </w:t>
      </w:r>
      <w:r w:rsidR="00170AFB">
        <w:rPr>
          <w:rFonts w:ascii="Times New Roman" w:eastAsia="맑은 고딕" w:hAnsi="Times New Roman" w:hint="eastAsia"/>
          <w:bCs/>
          <w:sz w:val="22"/>
          <w:szCs w:val="22"/>
        </w:rPr>
        <w:t xml:space="preserve">allow starting </w:t>
      </w:r>
      <w:r w:rsidR="00170AFB" w:rsidRPr="00170AFB">
        <w:rPr>
          <w:rFonts w:ascii="Times New Roman" w:eastAsia="맑은 고딕" w:hAnsi="Times New Roman"/>
          <w:bCs/>
          <w:sz w:val="22"/>
          <w:szCs w:val="22"/>
        </w:rPr>
        <w:t xml:space="preserve">only </w:t>
      </w:r>
      <w:r w:rsidR="00170AFB">
        <w:rPr>
          <w:rFonts w:ascii="Times New Roman" w:eastAsia="맑은 고딕" w:hAnsi="Times New Roman" w:hint="eastAsia"/>
          <w:bCs/>
          <w:sz w:val="22"/>
          <w:szCs w:val="22"/>
        </w:rPr>
        <w:t xml:space="preserve">a </w:t>
      </w:r>
      <w:r w:rsidR="00170AFB" w:rsidRPr="00170AFB">
        <w:rPr>
          <w:rFonts w:ascii="Times New Roman" w:eastAsia="맑은 고딕" w:hAnsi="Times New Roman"/>
          <w:bCs/>
          <w:sz w:val="22"/>
          <w:szCs w:val="22"/>
        </w:rPr>
        <w:t>new timer in Option 1-2.</w:t>
      </w:r>
    </w:p>
    <w:p w14:paraId="7330EA5B" w14:textId="78995D91" w:rsidR="00896DCA" w:rsidRPr="00BC3088" w:rsidRDefault="00896DCA" w:rsidP="00883B93">
      <w:pPr>
        <w:tabs>
          <w:tab w:val="left" w:pos="1550"/>
        </w:tabs>
        <w:rPr>
          <w:rFonts w:ascii="Times New Roman" w:eastAsia="맑은 고딕" w:hAnsi="Times New Roman"/>
          <w:bCs/>
          <w:sz w:val="22"/>
          <w:szCs w:val="22"/>
        </w:rPr>
      </w:pPr>
    </w:p>
    <w:p w14:paraId="28562117" w14:textId="5118619F" w:rsidR="001A4014" w:rsidRDefault="00883B93" w:rsidP="004C023E">
      <w:pPr>
        <w:rPr>
          <w:rFonts w:ascii="Times New Roman" w:eastAsia="맑은 고딕" w:hAnsi="Times New Roman"/>
          <w:bCs/>
          <w:sz w:val="22"/>
          <w:szCs w:val="22"/>
        </w:rPr>
      </w:pPr>
      <w:r w:rsidRPr="008E0BF2">
        <w:rPr>
          <w:rFonts w:ascii="Times New Roman" w:eastAsia="맑은 고딕" w:hAnsi="Times New Roman" w:hint="eastAsia"/>
          <w:b/>
          <w:sz w:val="22"/>
          <w:szCs w:val="22"/>
        </w:rPr>
        <w:t>Proposal</w:t>
      </w:r>
      <w:r>
        <w:rPr>
          <w:rFonts w:ascii="Times New Roman" w:eastAsia="맑은 고딕" w:hAnsi="Times New Roman" w:hint="eastAsia"/>
          <w:b/>
          <w:sz w:val="22"/>
          <w:szCs w:val="22"/>
        </w:rPr>
        <w:t xml:space="preserve"> </w:t>
      </w:r>
      <w:r w:rsidR="00374D8F">
        <w:rPr>
          <w:rFonts w:ascii="Times New Roman" w:eastAsia="맑은 고딕" w:hAnsi="Times New Roman" w:hint="eastAsia"/>
          <w:b/>
          <w:sz w:val="22"/>
          <w:szCs w:val="22"/>
        </w:rPr>
        <w:t>1</w:t>
      </w:r>
      <w:r w:rsidRPr="008E0BF2">
        <w:rPr>
          <w:rFonts w:ascii="Times New Roman" w:eastAsia="맑은 고딕" w:hAnsi="Times New Roman" w:hint="eastAsia"/>
          <w:b/>
          <w:sz w:val="22"/>
          <w:szCs w:val="22"/>
        </w:rPr>
        <w:t xml:space="preserve">. </w:t>
      </w:r>
      <w:r w:rsidR="00E85A1F" w:rsidRPr="00BC3088">
        <w:rPr>
          <w:rFonts w:ascii="Times New Roman" w:eastAsia="맑은 고딕" w:hAnsi="Times New Roman"/>
          <w:bCs/>
          <w:sz w:val="22"/>
          <w:szCs w:val="22"/>
        </w:rPr>
        <w:t xml:space="preserve">The </w:t>
      </w:r>
      <w:proofErr w:type="spellStart"/>
      <w:r>
        <w:rPr>
          <w:rFonts w:ascii="Times New Roman" w:eastAsia="맑은 고딕" w:hAnsi="Times New Roman" w:hint="eastAsia"/>
          <w:bCs/>
          <w:sz w:val="22"/>
          <w:szCs w:val="22"/>
        </w:rPr>
        <w:t>drx-onDurationTimer</w:t>
      </w:r>
      <w:proofErr w:type="spellEnd"/>
      <w:r>
        <w:rPr>
          <w:rFonts w:ascii="Times New Roman" w:eastAsia="맑은 고딕" w:hAnsi="Times New Roman" w:hint="eastAsia"/>
          <w:bCs/>
          <w:sz w:val="22"/>
          <w:szCs w:val="22"/>
        </w:rPr>
        <w:t xml:space="preserve"> is </w:t>
      </w:r>
      <w:r w:rsidR="00FA1512">
        <w:rPr>
          <w:rFonts w:ascii="Times New Roman" w:eastAsia="맑은 고딕" w:hAnsi="Times New Roman" w:hint="eastAsia"/>
          <w:bCs/>
          <w:sz w:val="22"/>
          <w:szCs w:val="22"/>
        </w:rPr>
        <w:t>disabled</w:t>
      </w:r>
      <w:r w:rsidR="00896DCA">
        <w:rPr>
          <w:rFonts w:ascii="Times New Roman" w:eastAsia="맑은 고딕" w:hAnsi="Times New Roman" w:hint="eastAsia"/>
          <w:bCs/>
          <w:sz w:val="22"/>
          <w:szCs w:val="22"/>
        </w:rPr>
        <w:t xml:space="preserve"> if the new timer is configured for Option 1-2</w:t>
      </w:r>
      <w:r w:rsidRPr="004C023E">
        <w:rPr>
          <w:rFonts w:ascii="Times New Roman" w:eastAsia="맑은 고딕" w:hAnsi="Times New Roman" w:hint="eastAsia"/>
          <w:bCs/>
          <w:sz w:val="22"/>
          <w:szCs w:val="22"/>
        </w:rPr>
        <w:t>.</w:t>
      </w:r>
    </w:p>
    <w:p w14:paraId="2774B36A" w14:textId="77777777" w:rsidR="009734BD" w:rsidRDefault="009734BD" w:rsidP="004C023E">
      <w:pPr>
        <w:rPr>
          <w:rFonts w:ascii="Times New Roman" w:eastAsia="맑은 고딕" w:hAnsi="Times New Roman"/>
          <w:bCs/>
          <w:sz w:val="22"/>
          <w:szCs w:val="22"/>
        </w:rPr>
      </w:pPr>
    </w:p>
    <w:p w14:paraId="3ED3AF66" w14:textId="2D8F74DE" w:rsidR="00845197" w:rsidRDefault="00845197" w:rsidP="00845197">
      <w:pPr>
        <w:pStyle w:val="3"/>
        <w:rPr>
          <w:rFonts w:eastAsia="맑은 고딕"/>
          <w:lang w:eastAsia="ko-KR"/>
        </w:rPr>
      </w:pPr>
      <w:r>
        <w:rPr>
          <w:rFonts w:eastAsia="맑은 고딕" w:hint="eastAsia"/>
          <w:lang w:eastAsia="ko-KR"/>
        </w:rPr>
        <w:t>LP-WUS indication</w:t>
      </w:r>
    </w:p>
    <w:p w14:paraId="14A0B0F9" w14:textId="42967BC6" w:rsidR="00537E1A" w:rsidRDefault="00537E1A" w:rsidP="00EC7186">
      <w:pPr>
        <w:tabs>
          <w:tab w:val="left" w:pos="1550"/>
        </w:tabs>
        <w:rPr>
          <w:rFonts w:ascii="Times New Roman" w:eastAsia="맑은 고딕" w:hAnsi="Times New Roman"/>
          <w:bCs/>
          <w:sz w:val="22"/>
          <w:szCs w:val="22"/>
        </w:rPr>
      </w:pPr>
      <w:r w:rsidRPr="00537E1A">
        <w:rPr>
          <w:rFonts w:ascii="Times New Roman" w:eastAsia="맑은 고딕" w:hAnsi="Times New Roman"/>
          <w:bCs/>
          <w:sz w:val="22"/>
          <w:szCs w:val="22"/>
        </w:rPr>
        <w:t>At the RAN1#116bis [4] and RAN1#118 [5] meetings, RAN1 reached the following agreement regarding the LP-WUS information to trigger PDCCH monitoring of UEs in RRC_CONNECTED. However, based solely on the agreement below, it is unclear whether the LP-WUS includes cases of not triggering</w:t>
      </w:r>
      <w:r>
        <w:rPr>
          <w:rFonts w:ascii="Times New Roman" w:eastAsia="맑은 고딕" w:hAnsi="Times New Roman" w:hint="eastAsia"/>
          <w:bCs/>
          <w:sz w:val="22"/>
          <w:szCs w:val="22"/>
        </w:rPr>
        <w:t xml:space="preserve"> PDCCH monitoring</w:t>
      </w:r>
      <w:r w:rsidRPr="00537E1A">
        <w:rPr>
          <w:rFonts w:ascii="Times New Roman" w:eastAsia="맑은 고딕" w:hAnsi="Times New Roman"/>
          <w:bCs/>
          <w:sz w:val="22"/>
          <w:szCs w:val="22"/>
        </w:rPr>
        <w:t xml:space="preserve"> and detection misses in addition to triggering PDCCH monitoring.</w:t>
      </w:r>
    </w:p>
    <w:tbl>
      <w:tblPr>
        <w:tblStyle w:val="af7"/>
        <w:tblW w:w="0" w:type="auto"/>
        <w:tblLook w:val="04A0" w:firstRow="1" w:lastRow="0" w:firstColumn="1" w:lastColumn="0" w:noHBand="0" w:noVBand="1"/>
      </w:tblPr>
      <w:tblGrid>
        <w:gridCol w:w="9629"/>
      </w:tblGrid>
      <w:tr w:rsidR="00EC7186" w14:paraId="7F2F4729" w14:textId="77777777" w:rsidTr="00EC7186">
        <w:tc>
          <w:tcPr>
            <w:tcW w:w="9629" w:type="dxa"/>
          </w:tcPr>
          <w:p w14:paraId="17617AF0" w14:textId="290867C9" w:rsidR="00EC7186" w:rsidRPr="006052F6" w:rsidRDefault="00EC7186" w:rsidP="00EC7186">
            <w:pPr>
              <w:rPr>
                <w:b/>
                <w:bCs/>
                <w:highlight w:val="green"/>
                <w:lang w:eastAsia="x-none"/>
              </w:rPr>
            </w:pPr>
            <w:r>
              <w:rPr>
                <w:rFonts w:eastAsia="맑은 고딕" w:hint="eastAsia"/>
                <w:b/>
                <w:bCs/>
                <w:highlight w:val="green"/>
              </w:rPr>
              <w:t xml:space="preserve">RAN1#116bis </w:t>
            </w:r>
            <w:r>
              <w:rPr>
                <w:b/>
                <w:bCs/>
                <w:highlight w:val="green"/>
                <w:lang w:eastAsia="x-none"/>
              </w:rPr>
              <w:t>Agreement</w:t>
            </w:r>
          </w:p>
          <w:p w14:paraId="11B60848" w14:textId="77777777" w:rsidR="00EC7186" w:rsidRPr="00BC2D6F" w:rsidRDefault="00EC7186" w:rsidP="00EC7186">
            <w:pPr>
              <w:rPr>
                <w:lang w:eastAsia="x-none"/>
              </w:rPr>
            </w:pPr>
            <w:r w:rsidRPr="00BC2D6F">
              <w:rPr>
                <w:lang w:eastAsia="x-none"/>
              </w:rPr>
              <w:t>Regarding the LP-WUS information to trigger PDCCH monitoring of RRC connected UEs, at least consider the following：</w:t>
            </w:r>
          </w:p>
          <w:p w14:paraId="0F686363"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lang w:eastAsia="x-none"/>
              </w:rPr>
              <w:t>Option 1: A bitmap with each bit corresponding to [one or more] UEs</w:t>
            </w:r>
          </w:p>
          <w:p w14:paraId="32B98D68"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lang w:eastAsia="x-none"/>
              </w:rPr>
              <w:t>Option 2: A codepoint value corresponding to one or part of UE identity, e.g., C-RNTI</w:t>
            </w:r>
          </w:p>
          <w:p w14:paraId="13728A5A"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lang w:eastAsia="x-none"/>
              </w:rPr>
              <w:t>Option 3: A codepoint value corresponding to [one or more] UEs</w:t>
            </w:r>
          </w:p>
          <w:p w14:paraId="2C3261AF"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lang w:eastAsia="x-none"/>
              </w:rPr>
              <w:t>Option 4: Multiple codepoint values with each corresponding to [one or more] UE(s)</w:t>
            </w:r>
          </w:p>
          <w:p w14:paraId="23DA38E3"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rFonts w:hint="eastAsia"/>
                <w:lang w:eastAsia="x-none"/>
              </w:rPr>
              <w:t>O</w:t>
            </w:r>
            <w:r w:rsidRPr="00DC3744">
              <w:rPr>
                <w:lang w:eastAsia="x-none"/>
              </w:rPr>
              <w:t>ption 5: Multiple bit blocks with each corresponding to [one or more] UE(s)</w:t>
            </w:r>
          </w:p>
          <w:p w14:paraId="05C52CCB"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lang w:eastAsia="x-none"/>
              </w:rPr>
              <w:t>Combination of above options are not precluded.</w:t>
            </w:r>
          </w:p>
          <w:p w14:paraId="7854106E"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4C073E00" w14:textId="77777777" w:rsidR="00EC7186" w:rsidRPr="00DC3744" w:rsidRDefault="00EC7186" w:rsidP="00EC7186">
            <w:pPr>
              <w:numPr>
                <w:ilvl w:val="0"/>
                <w:numId w:val="34"/>
              </w:numPr>
              <w:overflowPunct/>
              <w:autoSpaceDE/>
              <w:autoSpaceDN/>
              <w:adjustRightInd/>
              <w:spacing w:after="0"/>
              <w:jc w:val="left"/>
              <w:textAlignment w:val="auto"/>
              <w:rPr>
                <w:lang w:eastAsia="x-none"/>
              </w:rPr>
            </w:pPr>
            <w:r w:rsidRPr="00DC3744">
              <w:rPr>
                <w:lang w:eastAsia="x-none"/>
              </w:rPr>
              <w:t>FFS how to carry LP-WUS information by overlaid OFDM sequences.</w:t>
            </w:r>
            <w:r w:rsidRPr="00DC3744">
              <w:rPr>
                <w:rFonts w:hint="eastAsia"/>
                <w:lang w:eastAsia="x-none"/>
              </w:rPr>
              <w:t xml:space="preserve"> </w:t>
            </w:r>
          </w:p>
          <w:p w14:paraId="4CE27186" w14:textId="77777777" w:rsidR="00EC7186" w:rsidRPr="00DC3744" w:rsidRDefault="00EC7186" w:rsidP="00EC7186">
            <w:pPr>
              <w:numPr>
                <w:ilvl w:val="1"/>
                <w:numId w:val="34"/>
              </w:numPr>
              <w:overflowPunct/>
              <w:autoSpaceDE/>
              <w:autoSpaceDN/>
              <w:adjustRightInd/>
              <w:spacing w:after="0"/>
              <w:jc w:val="left"/>
              <w:textAlignment w:val="auto"/>
              <w:rPr>
                <w:lang w:eastAsia="x-none"/>
              </w:rPr>
            </w:pPr>
            <w:r w:rsidRPr="00DC3744">
              <w:rPr>
                <w:lang w:eastAsia="x-none"/>
              </w:rPr>
              <w:t>It doesn’t preclude considering the configuration where a single candidate overlaid OFDM sequence is used</w:t>
            </w:r>
          </w:p>
          <w:p w14:paraId="36799520" w14:textId="77777777" w:rsidR="00EC7186" w:rsidRPr="00BC3088" w:rsidRDefault="00EC7186" w:rsidP="00EC7186">
            <w:pPr>
              <w:numPr>
                <w:ilvl w:val="0"/>
                <w:numId w:val="34"/>
              </w:numPr>
              <w:overflowPunct/>
              <w:autoSpaceDE/>
              <w:autoSpaceDN/>
              <w:adjustRightInd/>
              <w:spacing w:after="0"/>
              <w:jc w:val="left"/>
              <w:textAlignment w:val="auto"/>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p w14:paraId="10F7B989" w14:textId="77777777" w:rsidR="00EC7186" w:rsidRDefault="00EC7186" w:rsidP="00EC7186">
            <w:pPr>
              <w:overflowPunct/>
              <w:autoSpaceDE/>
              <w:autoSpaceDN/>
              <w:adjustRightInd/>
              <w:spacing w:after="0"/>
              <w:jc w:val="left"/>
              <w:textAlignment w:val="auto"/>
              <w:rPr>
                <w:rFonts w:eastAsia="맑은 고딕"/>
              </w:rPr>
            </w:pPr>
          </w:p>
          <w:p w14:paraId="4AF1D003" w14:textId="579CE392" w:rsidR="00EC7186" w:rsidRPr="00912E73" w:rsidRDefault="00EC7186" w:rsidP="00EC7186">
            <w:pPr>
              <w:rPr>
                <w:b/>
                <w:bCs/>
              </w:rPr>
            </w:pPr>
            <w:r>
              <w:rPr>
                <w:rFonts w:eastAsia="맑은 고딕" w:hint="eastAsia"/>
                <w:b/>
                <w:bCs/>
                <w:highlight w:val="green"/>
              </w:rPr>
              <w:t xml:space="preserve">RAN1#118 </w:t>
            </w:r>
            <w:r w:rsidRPr="00912E73">
              <w:rPr>
                <w:b/>
                <w:bCs/>
                <w:highlight w:val="green"/>
              </w:rPr>
              <w:t>Agreement</w:t>
            </w:r>
          </w:p>
          <w:p w14:paraId="39C5CD32" w14:textId="77777777" w:rsidR="00EC7186" w:rsidRPr="007C6248" w:rsidRDefault="00EC7186" w:rsidP="00EC7186">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745DC34A" w14:textId="77777777" w:rsidR="00EC7186" w:rsidRDefault="00EC7186" w:rsidP="00EC7186">
            <w:pPr>
              <w:numPr>
                <w:ilvl w:val="0"/>
                <w:numId w:val="34"/>
              </w:numPr>
              <w:overflowPunct/>
              <w:autoSpaceDE/>
              <w:autoSpaceDN/>
              <w:adjustRightInd/>
              <w:spacing w:after="0"/>
              <w:jc w:val="left"/>
              <w:textAlignment w:val="auto"/>
              <w:rPr>
                <w:rFonts w:ascii="Times New Roman" w:hAnsi="Times New Roman"/>
                <w:lang w:eastAsia="zh-CN"/>
              </w:rPr>
            </w:pPr>
            <w:r>
              <w:rPr>
                <w:rFonts w:ascii="Times New Roman" w:hAnsi="Times New Roman"/>
                <w:lang w:eastAsia="zh-CN"/>
              </w:rPr>
              <w:t>Option 1: A bitmap with each bit corresponding to [one or more] UEs</w:t>
            </w:r>
          </w:p>
          <w:p w14:paraId="4C19DCB4" w14:textId="77777777" w:rsidR="00EC7186" w:rsidRPr="0054402F" w:rsidRDefault="00EC7186" w:rsidP="00EC7186">
            <w:pPr>
              <w:numPr>
                <w:ilvl w:val="0"/>
                <w:numId w:val="34"/>
              </w:numPr>
              <w:overflowPunct/>
              <w:autoSpaceDE/>
              <w:autoSpaceDN/>
              <w:adjustRightInd/>
              <w:spacing w:after="0"/>
              <w:jc w:val="left"/>
              <w:textAlignment w:val="auto"/>
              <w:rPr>
                <w:rFonts w:ascii="Times New Roman" w:hAnsi="Times New Roman"/>
                <w:lang w:eastAsia="zh-CN"/>
              </w:rPr>
            </w:pPr>
            <w:r>
              <w:rPr>
                <w:rFonts w:ascii="Times New Roman" w:hAnsi="Times New Roman"/>
                <w:lang w:eastAsia="zh-CN"/>
              </w:rPr>
              <w:t>Option 3: A codepoint value corresponding to [one or more] UEs</w:t>
            </w:r>
          </w:p>
          <w:p w14:paraId="3E9F4538" w14:textId="77777777" w:rsidR="00EC7186" w:rsidRPr="00BC3088" w:rsidRDefault="00EC7186" w:rsidP="00BC3088">
            <w:pPr>
              <w:numPr>
                <w:ilvl w:val="0"/>
                <w:numId w:val="34"/>
              </w:numPr>
              <w:overflowPunct/>
              <w:autoSpaceDE/>
              <w:autoSpaceDN/>
              <w:adjustRightInd/>
              <w:spacing w:after="0"/>
              <w:jc w:val="left"/>
              <w:textAlignment w:val="auto"/>
              <w:rPr>
                <w:rFonts w:ascii="Times New Roman" w:hAnsi="Times New Roman"/>
                <w:lang w:eastAsia="zh-CN"/>
              </w:rPr>
            </w:pPr>
            <w:r w:rsidRPr="007C6248">
              <w:rPr>
                <w:rFonts w:ascii="Times New Roman" w:eastAsia="맑은 고딕" w:hAnsi="Times New Roman" w:hint="eastAsia"/>
                <w:lang w:eastAsia="zh-CN"/>
              </w:rPr>
              <w:t>FFS details for extension of option 1 and/or 3 when UE is configured with CA</w:t>
            </w:r>
          </w:p>
        </w:tc>
      </w:tr>
    </w:tbl>
    <w:p w14:paraId="7BB793D3" w14:textId="77777777" w:rsidR="00DF3990" w:rsidRDefault="00DF3990" w:rsidP="00896DCA">
      <w:pPr>
        <w:rPr>
          <w:rFonts w:eastAsia="맑은 고딕"/>
          <w:lang w:val="en-GB"/>
        </w:rPr>
      </w:pPr>
    </w:p>
    <w:p w14:paraId="5F68E87D" w14:textId="38E5D4FF" w:rsidR="00095AFA" w:rsidRDefault="002F61B6" w:rsidP="008D6A99">
      <w:pPr>
        <w:rPr>
          <w:rFonts w:ascii="Times New Roman" w:eastAsia="맑은 고딕" w:hAnsi="Times New Roman" w:hint="eastAsia"/>
          <w:bCs/>
          <w:sz w:val="22"/>
          <w:szCs w:val="22"/>
        </w:rPr>
      </w:pPr>
      <w:bookmarkStart w:id="8" w:name="_Hlk181742186"/>
      <w:r>
        <w:rPr>
          <w:rFonts w:ascii="Times New Roman" w:eastAsia="맑은 고딕" w:hAnsi="Times New Roman" w:hint="eastAsia"/>
          <w:bCs/>
          <w:sz w:val="22"/>
          <w:szCs w:val="22"/>
        </w:rPr>
        <w:t>According to the current specification, t</w:t>
      </w:r>
      <w:r w:rsidR="008D6A99" w:rsidRPr="008D6A99">
        <w:rPr>
          <w:rFonts w:ascii="Times New Roman" w:eastAsia="맑은 고딕" w:hAnsi="Times New Roman"/>
          <w:bCs/>
          <w:sz w:val="22"/>
          <w:szCs w:val="22"/>
        </w:rPr>
        <w:t xml:space="preserve">he legacy </w:t>
      </w:r>
      <w:r w:rsidR="00883234" w:rsidRPr="00BC3088">
        <w:rPr>
          <w:rFonts w:ascii="Times New Roman" w:eastAsia="맑은 고딕" w:hAnsi="Times New Roman"/>
          <w:bCs/>
          <w:sz w:val="22"/>
          <w:szCs w:val="22"/>
        </w:rPr>
        <w:t>DCP</w:t>
      </w:r>
      <w:r w:rsidR="008D6A99" w:rsidRPr="008D6A99">
        <w:rPr>
          <w:rFonts w:ascii="Times New Roman" w:eastAsia="맑은 고딕" w:hAnsi="Times New Roman"/>
          <w:bCs/>
          <w:sz w:val="22"/>
          <w:szCs w:val="22"/>
        </w:rPr>
        <w:t xml:space="preserve"> operation </w:t>
      </w:r>
      <w:r>
        <w:rPr>
          <w:rFonts w:ascii="Times New Roman" w:eastAsia="맑은 고딕" w:hAnsi="Times New Roman" w:hint="eastAsia"/>
          <w:bCs/>
          <w:sz w:val="22"/>
          <w:szCs w:val="22"/>
        </w:rPr>
        <w:t xml:space="preserve">functions </w:t>
      </w:r>
      <w:r w:rsidR="008D6A99" w:rsidRPr="008D6A99">
        <w:rPr>
          <w:rFonts w:ascii="Times New Roman" w:eastAsia="맑은 고딕" w:hAnsi="Times New Roman"/>
          <w:bCs/>
          <w:sz w:val="22"/>
          <w:szCs w:val="22"/>
        </w:rPr>
        <w:t xml:space="preserve">as follows: </w:t>
      </w:r>
      <w:r w:rsidR="00883234" w:rsidRPr="00BC3088">
        <w:rPr>
          <w:rFonts w:ascii="Times New Roman" w:eastAsia="맑은 고딕" w:hAnsi="Times New Roman"/>
          <w:bCs/>
          <w:sz w:val="22"/>
          <w:szCs w:val="22"/>
        </w:rPr>
        <w:t xml:space="preserve">when the </w:t>
      </w:r>
      <w:r>
        <w:rPr>
          <w:rFonts w:ascii="Times New Roman" w:eastAsia="맑은 고딕" w:hAnsi="Times New Roman" w:hint="eastAsia"/>
          <w:bCs/>
          <w:sz w:val="22"/>
          <w:szCs w:val="22"/>
        </w:rPr>
        <w:t xml:space="preserve">UE detects a </w:t>
      </w:r>
      <w:r w:rsidR="00883234" w:rsidRPr="00BC3088">
        <w:rPr>
          <w:rFonts w:ascii="Times New Roman" w:eastAsia="맑은 고딕" w:hAnsi="Times New Roman"/>
          <w:bCs/>
          <w:sz w:val="22"/>
          <w:szCs w:val="22"/>
        </w:rPr>
        <w:t xml:space="preserve">value </w:t>
      </w:r>
      <w:r>
        <w:rPr>
          <w:rFonts w:ascii="Times New Roman" w:eastAsia="맑은 고딕" w:hAnsi="Times New Roman" w:hint="eastAsia"/>
          <w:bCs/>
          <w:sz w:val="22"/>
          <w:szCs w:val="22"/>
        </w:rPr>
        <w:t>of</w:t>
      </w:r>
      <w:r w:rsidR="00883234" w:rsidRPr="00BC3088">
        <w:rPr>
          <w:rFonts w:ascii="Times New Roman" w:eastAsia="맑은 고딕" w:hAnsi="Times New Roman"/>
          <w:bCs/>
          <w:sz w:val="22"/>
          <w:szCs w:val="22"/>
        </w:rPr>
        <w:t xml:space="preserve"> 1, the corresponding timer is started; when </w:t>
      </w:r>
      <w:r>
        <w:rPr>
          <w:rFonts w:ascii="Times New Roman" w:eastAsia="맑은 고딕" w:hAnsi="Times New Roman" w:hint="eastAsia"/>
          <w:bCs/>
          <w:sz w:val="22"/>
          <w:szCs w:val="22"/>
        </w:rPr>
        <w:t xml:space="preserve">the UE detects a value of </w:t>
      </w:r>
      <w:r w:rsidR="00883234" w:rsidRPr="00BC3088">
        <w:rPr>
          <w:rFonts w:ascii="Times New Roman" w:eastAsia="맑은 고딕" w:hAnsi="Times New Roman"/>
          <w:bCs/>
          <w:sz w:val="22"/>
          <w:szCs w:val="22"/>
        </w:rPr>
        <w:t xml:space="preserve">0, the corresponding timer is not </w:t>
      </w:r>
      <w:r w:rsidR="00883234" w:rsidRPr="00BC3088">
        <w:rPr>
          <w:rFonts w:ascii="Times New Roman" w:eastAsia="맑은 고딕" w:hAnsi="Times New Roman"/>
          <w:bCs/>
          <w:sz w:val="22"/>
          <w:szCs w:val="22"/>
        </w:rPr>
        <w:lastRenderedPageBreak/>
        <w:t xml:space="preserve">started; and </w:t>
      </w:r>
      <w:r w:rsidR="00215E54">
        <w:rPr>
          <w:rFonts w:ascii="Times New Roman" w:eastAsia="맑은 고딕" w:hAnsi="Times New Roman" w:hint="eastAsia"/>
          <w:bCs/>
          <w:sz w:val="22"/>
          <w:szCs w:val="22"/>
        </w:rPr>
        <w:t>i</w:t>
      </w:r>
      <w:r w:rsidR="00883234" w:rsidRPr="00BC3088">
        <w:rPr>
          <w:rFonts w:ascii="Times New Roman" w:eastAsia="맑은 고딕" w:hAnsi="Times New Roman"/>
          <w:bCs/>
          <w:sz w:val="22"/>
          <w:szCs w:val="22"/>
        </w:rPr>
        <w:t>f the UE detect</w:t>
      </w:r>
      <w:r>
        <w:rPr>
          <w:rFonts w:ascii="Times New Roman" w:eastAsia="맑은 고딕" w:hAnsi="Times New Roman" w:hint="eastAsia"/>
          <w:bCs/>
          <w:sz w:val="22"/>
          <w:szCs w:val="22"/>
        </w:rPr>
        <w:t>s nothing</w:t>
      </w:r>
      <w:r w:rsidR="00883234" w:rsidRPr="00BC3088">
        <w:rPr>
          <w:rFonts w:ascii="Times New Roman" w:eastAsia="맑은 고딕" w:hAnsi="Times New Roman"/>
          <w:bCs/>
          <w:sz w:val="22"/>
          <w:szCs w:val="22"/>
        </w:rPr>
        <w:t xml:space="preserve">, the </w:t>
      </w:r>
      <w:r w:rsidR="00095AFA">
        <w:rPr>
          <w:rFonts w:ascii="Times New Roman" w:eastAsia="맑은 고딕" w:hAnsi="Times New Roman" w:hint="eastAsia"/>
          <w:bCs/>
          <w:sz w:val="22"/>
          <w:szCs w:val="22"/>
        </w:rPr>
        <w:t xml:space="preserve">DCP </w:t>
      </w:r>
      <w:r w:rsidR="00215E54">
        <w:rPr>
          <w:rFonts w:ascii="Times New Roman" w:eastAsia="맑은 고딕" w:hAnsi="Times New Roman" w:hint="eastAsia"/>
          <w:bCs/>
          <w:sz w:val="22"/>
          <w:szCs w:val="22"/>
        </w:rPr>
        <w:t>is considered missing</w:t>
      </w:r>
      <w:r>
        <w:rPr>
          <w:rFonts w:ascii="Times New Roman" w:eastAsia="맑은 고딕" w:hAnsi="Times New Roman" w:hint="eastAsia"/>
          <w:bCs/>
          <w:sz w:val="22"/>
          <w:szCs w:val="22"/>
        </w:rPr>
        <w:t>. In this case</w:t>
      </w:r>
      <w:r w:rsidR="00215E54">
        <w:rPr>
          <w:rFonts w:ascii="Times New Roman" w:eastAsia="맑은 고딕" w:hAnsi="Times New Roman" w:hint="eastAsia"/>
          <w:bCs/>
          <w:sz w:val="22"/>
          <w:szCs w:val="22"/>
        </w:rPr>
        <w:t xml:space="preserve">, </w:t>
      </w:r>
      <w:r>
        <w:rPr>
          <w:rFonts w:ascii="Times New Roman" w:eastAsia="맑은 고딕" w:hAnsi="Times New Roman" w:hint="eastAsia"/>
          <w:bCs/>
          <w:sz w:val="22"/>
          <w:szCs w:val="22"/>
        </w:rPr>
        <w:t xml:space="preserve">the </w:t>
      </w:r>
      <w:proofErr w:type="spellStart"/>
      <w:r w:rsidR="00095AFA">
        <w:rPr>
          <w:rFonts w:ascii="Times New Roman" w:eastAsia="맑은 고딕" w:hAnsi="Times New Roman" w:hint="eastAsia"/>
          <w:bCs/>
          <w:sz w:val="22"/>
          <w:szCs w:val="22"/>
        </w:rPr>
        <w:t>drx-onDurationTimer</w:t>
      </w:r>
      <w:proofErr w:type="spellEnd"/>
      <w:r w:rsidR="00215E54">
        <w:rPr>
          <w:rFonts w:ascii="Times New Roman" w:eastAsia="맑은 고딕" w:hAnsi="Times New Roman" w:hint="eastAsia"/>
          <w:bCs/>
          <w:sz w:val="22"/>
          <w:szCs w:val="22"/>
        </w:rPr>
        <w:t xml:space="preserve"> </w:t>
      </w:r>
      <w:r w:rsidR="00095AFA">
        <w:rPr>
          <w:rFonts w:ascii="Times New Roman" w:eastAsia="맑은 고딕" w:hAnsi="Times New Roman" w:hint="eastAsia"/>
          <w:bCs/>
          <w:sz w:val="22"/>
          <w:szCs w:val="22"/>
        </w:rPr>
        <w:t>correspond</w:t>
      </w:r>
      <w:r w:rsidR="00215E54">
        <w:rPr>
          <w:rFonts w:ascii="Times New Roman" w:eastAsia="맑은 고딕" w:hAnsi="Times New Roman" w:hint="eastAsia"/>
          <w:bCs/>
          <w:sz w:val="22"/>
          <w:szCs w:val="22"/>
        </w:rPr>
        <w:t>ing</w:t>
      </w:r>
      <w:r w:rsidR="00095AFA">
        <w:rPr>
          <w:rFonts w:ascii="Times New Roman" w:eastAsia="맑은 고딕" w:hAnsi="Times New Roman" w:hint="eastAsia"/>
          <w:bCs/>
          <w:sz w:val="22"/>
          <w:szCs w:val="22"/>
        </w:rPr>
        <w:t xml:space="preserve"> to the missing DCP</w:t>
      </w:r>
      <w:r w:rsidR="00215E54">
        <w:rPr>
          <w:rFonts w:ascii="Times New Roman" w:eastAsia="맑은 고딕" w:hAnsi="Times New Roman" w:hint="eastAsia"/>
          <w:bCs/>
          <w:sz w:val="22"/>
          <w:szCs w:val="22"/>
        </w:rPr>
        <w:t xml:space="preserve"> is always started</w:t>
      </w:r>
      <w:r w:rsidR="00095AFA">
        <w:rPr>
          <w:rFonts w:ascii="Times New Roman" w:eastAsia="맑은 고딕" w:hAnsi="Times New Roman" w:hint="eastAsia"/>
          <w:bCs/>
          <w:sz w:val="22"/>
          <w:szCs w:val="22"/>
        </w:rPr>
        <w:t>.</w:t>
      </w:r>
    </w:p>
    <w:p w14:paraId="4A1F941C" w14:textId="642911C7" w:rsidR="00BF3EFF" w:rsidRDefault="002F4CD8" w:rsidP="00FE260E">
      <w:pPr>
        <w:rPr>
          <w:rFonts w:ascii="Times New Roman" w:eastAsia="맑은 고딕" w:hAnsi="Times New Roman" w:hint="eastAsia"/>
          <w:bCs/>
          <w:sz w:val="22"/>
          <w:szCs w:val="22"/>
        </w:rPr>
      </w:pPr>
      <w:r w:rsidRPr="002F4CD8">
        <w:rPr>
          <w:rFonts w:ascii="Times New Roman" w:eastAsia="맑은 고딕" w:hAnsi="Times New Roman"/>
          <w:bCs/>
          <w:sz w:val="22"/>
          <w:szCs w:val="22"/>
        </w:rPr>
        <w:t xml:space="preserve">The basic understanding of LP-WUS operation is </w:t>
      </w:r>
      <w:r w:rsidR="00205830">
        <w:rPr>
          <w:rFonts w:ascii="Times New Roman" w:eastAsia="맑은 고딕" w:hAnsi="Times New Roman" w:hint="eastAsia"/>
          <w:bCs/>
          <w:sz w:val="22"/>
          <w:szCs w:val="22"/>
        </w:rPr>
        <w:t xml:space="preserve">that </w:t>
      </w:r>
      <w:r w:rsidRPr="002F4CD8">
        <w:rPr>
          <w:rFonts w:ascii="Times New Roman" w:eastAsia="맑은 고딕" w:hAnsi="Times New Roman"/>
          <w:bCs/>
          <w:sz w:val="22"/>
          <w:szCs w:val="22"/>
        </w:rPr>
        <w:t xml:space="preserve">"when an LP-WUS indication is received, the timer starts." </w:t>
      </w:r>
      <w:proofErr w:type="gramStart"/>
      <w:r w:rsidR="00205830">
        <w:rPr>
          <w:rFonts w:ascii="Times New Roman" w:eastAsia="맑은 고딕" w:hAnsi="Times New Roman" w:hint="eastAsia"/>
          <w:bCs/>
          <w:sz w:val="22"/>
          <w:szCs w:val="22"/>
        </w:rPr>
        <w:t>It is clear</w:t>
      </w:r>
      <w:r w:rsidRPr="002F4CD8">
        <w:rPr>
          <w:rFonts w:ascii="Times New Roman" w:eastAsia="맑은 고딕" w:hAnsi="Times New Roman"/>
          <w:bCs/>
          <w:sz w:val="22"/>
          <w:szCs w:val="22"/>
        </w:rPr>
        <w:t xml:space="preserve"> that the</w:t>
      </w:r>
      <w:proofErr w:type="gramEnd"/>
      <w:r w:rsidRPr="002F4CD8">
        <w:rPr>
          <w:rFonts w:ascii="Times New Roman" w:eastAsia="맑은 고딕" w:hAnsi="Times New Roman"/>
          <w:bCs/>
          <w:sz w:val="22"/>
          <w:szCs w:val="22"/>
        </w:rPr>
        <w:t xml:space="preserve"> LP-WUS indication includes </w:t>
      </w:r>
      <w:r w:rsidR="00205830">
        <w:rPr>
          <w:rFonts w:ascii="Times New Roman" w:eastAsia="맑은 고딕" w:hAnsi="Times New Roman" w:hint="eastAsia"/>
          <w:bCs/>
          <w:sz w:val="22"/>
          <w:szCs w:val="22"/>
        </w:rPr>
        <w:t>a</w:t>
      </w:r>
      <w:r w:rsidRPr="002F4CD8">
        <w:rPr>
          <w:rFonts w:ascii="Times New Roman" w:eastAsia="맑은 고딕" w:hAnsi="Times New Roman"/>
          <w:bCs/>
          <w:sz w:val="22"/>
          <w:szCs w:val="22"/>
        </w:rPr>
        <w:t xml:space="preserve"> wake-up </w:t>
      </w:r>
      <w:r w:rsidR="00205830" w:rsidRPr="002F4CD8">
        <w:rPr>
          <w:rFonts w:ascii="Times New Roman" w:eastAsia="맑은 고딕" w:hAnsi="Times New Roman"/>
          <w:bCs/>
          <w:sz w:val="22"/>
          <w:szCs w:val="22"/>
        </w:rPr>
        <w:t>indication,</w:t>
      </w:r>
      <w:r w:rsidRPr="002F4CD8">
        <w:rPr>
          <w:rFonts w:ascii="Times New Roman" w:eastAsia="맑은 고딕" w:hAnsi="Times New Roman"/>
          <w:bCs/>
          <w:sz w:val="22"/>
          <w:szCs w:val="22"/>
        </w:rPr>
        <w:t xml:space="preserve"> </w:t>
      </w:r>
      <w:r w:rsidR="00205830">
        <w:rPr>
          <w:rFonts w:ascii="Times New Roman" w:eastAsia="맑은 고딕" w:hAnsi="Times New Roman" w:hint="eastAsia"/>
          <w:bCs/>
          <w:sz w:val="22"/>
          <w:szCs w:val="22"/>
        </w:rPr>
        <w:t xml:space="preserve">but it is unclear whether it also </w:t>
      </w:r>
      <w:r w:rsidRPr="002F4CD8">
        <w:rPr>
          <w:rFonts w:ascii="Times New Roman" w:eastAsia="맑은 고딕" w:hAnsi="Times New Roman"/>
          <w:bCs/>
          <w:sz w:val="22"/>
          <w:szCs w:val="22"/>
        </w:rPr>
        <w:t>include</w:t>
      </w:r>
      <w:r w:rsidR="00205830">
        <w:rPr>
          <w:rFonts w:ascii="Times New Roman" w:eastAsia="맑은 고딕" w:hAnsi="Times New Roman" w:hint="eastAsia"/>
          <w:bCs/>
          <w:sz w:val="22"/>
          <w:szCs w:val="22"/>
        </w:rPr>
        <w:t>s</w:t>
      </w:r>
      <w:r w:rsidRPr="002F4CD8">
        <w:rPr>
          <w:rFonts w:ascii="Times New Roman" w:eastAsia="맑은 고딕" w:hAnsi="Times New Roman"/>
          <w:bCs/>
          <w:sz w:val="22"/>
          <w:szCs w:val="22"/>
        </w:rPr>
        <w:t xml:space="preserve"> a no</w:t>
      </w:r>
      <w:r w:rsidR="00205830">
        <w:rPr>
          <w:rFonts w:ascii="Times New Roman" w:eastAsia="맑은 고딕" w:hAnsi="Times New Roman" w:hint="eastAsia"/>
          <w:bCs/>
          <w:sz w:val="22"/>
          <w:szCs w:val="22"/>
        </w:rPr>
        <w:t xml:space="preserve">t </w:t>
      </w:r>
      <w:r w:rsidRPr="002F4CD8">
        <w:rPr>
          <w:rFonts w:ascii="Times New Roman" w:eastAsia="맑은 고딕" w:hAnsi="Times New Roman"/>
          <w:bCs/>
          <w:sz w:val="22"/>
          <w:szCs w:val="22"/>
        </w:rPr>
        <w:t>wake-up indication.</w:t>
      </w:r>
      <w:r w:rsidR="00205830">
        <w:rPr>
          <w:rFonts w:ascii="Times New Roman" w:eastAsia="맑은 고딕" w:hAnsi="Times New Roman" w:hint="eastAsia"/>
          <w:bCs/>
          <w:sz w:val="22"/>
          <w:szCs w:val="22"/>
        </w:rPr>
        <w:t xml:space="preserve"> In our view, it is appropriate for the LP-WUS indication to include only the wake-up indication. This is </w:t>
      </w:r>
      <w:proofErr w:type="gramStart"/>
      <w:r w:rsidR="00205830">
        <w:rPr>
          <w:rFonts w:ascii="Times New Roman" w:eastAsia="맑은 고딕" w:hAnsi="Times New Roman" w:hint="eastAsia"/>
          <w:bCs/>
          <w:sz w:val="22"/>
          <w:szCs w:val="22"/>
        </w:rPr>
        <w:t>because,</w:t>
      </w:r>
      <w:proofErr w:type="gramEnd"/>
      <w:r w:rsidRPr="002F4CD8">
        <w:rPr>
          <w:rFonts w:ascii="Times New Roman" w:eastAsia="맑은 고딕" w:hAnsi="Times New Roman"/>
          <w:bCs/>
          <w:sz w:val="22"/>
          <w:szCs w:val="22"/>
        </w:rPr>
        <w:t xml:space="preserve"> </w:t>
      </w:r>
      <w:r w:rsidR="00775992" w:rsidRPr="00775992">
        <w:rPr>
          <w:rFonts w:ascii="Times New Roman" w:eastAsia="맑은 고딕" w:hAnsi="Times New Roman"/>
          <w:bCs/>
          <w:sz w:val="22"/>
          <w:szCs w:val="22"/>
        </w:rPr>
        <w:t xml:space="preserve">LP-WUS </w:t>
      </w:r>
      <w:r w:rsidR="0069116D">
        <w:rPr>
          <w:rFonts w:ascii="Times New Roman" w:eastAsia="맑은 고딕" w:hAnsi="Times New Roman" w:hint="eastAsia"/>
          <w:bCs/>
          <w:sz w:val="22"/>
          <w:szCs w:val="22"/>
        </w:rPr>
        <w:t xml:space="preserve">operation </w:t>
      </w:r>
      <w:r w:rsidR="00775992" w:rsidRPr="00775992">
        <w:rPr>
          <w:rFonts w:ascii="Times New Roman" w:eastAsia="맑은 고딕" w:hAnsi="Times New Roman"/>
          <w:bCs/>
          <w:sz w:val="22"/>
          <w:szCs w:val="22"/>
        </w:rPr>
        <w:t>is</w:t>
      </w:r>
      <w:r w:rsidR="0069116D">
        <w:rPr>
          <w:rFonts w:ascii="Times New Roman" w:eastAsia="맑은 고딕" w:hAnsi="Times New Roman" w:hint="eastAsia"/>
          <w:bCs/>
          <w:sz w:val="22"/>
          <w:szCs w:val="22"/>
        </w:rPr>
        <w:t xml:space="preserve"> </w:t>
      </w:r>
      <w:proofErr w:type="spellStart"/>
      <w:r w:rsidR="0069116D">
        <w:rPr>
          <w:rFonts w:ascii="Times New Roman" w:eastAsia="맑은 고딕" w:hAnsi="Times New Roman" w:hint="eastAsia"/>
          <w:bCs/>
          <w:sz w:val="22"/>
          <w:szCs w:val="22"/>
        </w:rPr>
        <w:t>intented</w:t>
      </w:r>
      <w:proofErr w:type="spellEnd"/>
      <w:r w:rsidR="0069116D">
        <w:rPr>
          <w:rFonts w:ascii="Times New Roman" w:eastAsia="맑은 고딕" w:hAnsi="Times New Roman" w:hint="eastAsia"/>
          <w:bCs/>
          <w:sz w:val="22"/>
          <w:szCs w:val="22"/>
        </w:rPr>
        <w:t xml:space="preserve"> to be </w:t>
      </w:r>
      <w:r w:rsidR="00775992" w:rsidRPr="00775992">
        <w:rPr>
          <w:rFonts w:ascii="Times New Roman" w:eastAsia="맑은 고딕" w:hAnsi="Times New Roman"/>
          <w:bCs/>
          <w:sz w:val="22"/>
          <w:szCs w:val="22"/>
        </w:rPr>
        <w:t>enabled in environments where data transmission and reception are infrequent</w:t>
      </w:r>
      <w:r w:rsidR="0069116D">
        <w:rPr>
          <w:rFonts w:ascii="Times New Roman" w:eastAsia="맑은 고딕" w:hAnsi="Times New Roman" w:hint="eastAsia"/>
          <w:bCs/>
          <w:sz w:val="22"/>
          <w:szCs w:val="22"/>
        </w:rPr>
        <w:t>. So,</w:t>
      </w:r>
      <w:r w:rsidR="0069116D" w:rsidRPr="00775992">
        <w:rPr>
          <w:rFonts w:ascii="Times New Roman" w:eastAsia="맑은 고딕" w:hAnsi="Times New Roman"/>
          <w:bCs/>
          <w:sz w:val="22"/>
          <w:szCs w:val="22"/>
        </w:rPr>
        <w:t xml:space="preserve"> </w:t>
      </w:r>
      <w:r w:rsidR="00775992" w:rsidRPr="00775992">
        <w:rPr>
          <w:rFonts w:ascii="Times New Roman" w:eastAsia="맑은 고딕" w:hAnsi="Times New Roman"/>
          <w:bCs/>
          <w:sz w:val="22"/>
          <w:szCs w:val="22"/>
        </w:rPr>
        <w:t xml:space="preserve">the </w:t>
      </w:r>
      <w:r w:rsidR="00FE260E">
        <w:rPr>
          <w:rFonts w:ascii="Times New Roman" w:eastAsia="맑은 고딕" w:hAnsi="Times New Roman" w:hint="eastAsia"/>
          <w:bCs/>
          <w:sz w:val="22"/>
          <w:szCs w:val="22"/>
        </w:rPr>
        <w:t>LP-WUS indication</w:t>
      </w:r>
      <w:r w:rsidR="00775992" w:rsidRPr="00775992">
        <w:rPr>
          <w:rFonts w:ascii="Times New Roman" w:eastAsia="맑은 고딕" w:hAnsi="Times New Roman"/>
          <w:bCs/>
          <w:sz w:val="22"/>
          <w:szCs w:val="22"/>
        </w:rPr>
        <w:t xml:space="preserve"> would be </w:t>
      </w:r>
      <w:r w:rsidR="0069116D">
        <w:rPr>
          <w:rFonts w:ascii="Times New Roman" w:eastAsia="맑은 고딕" w:hAnsi="Times New Roman" w:hint="eastAsia"/>
          <w:bCs/>
          <w:sz w:val="22"/>
          <w:szCs w:val="22"/>
        </w:rPr>
        <w:t>rare</w:t>
      </w:r>
      <w:r w:rsidR="00775992" w:rsidRPr="00775992">
        <w:rPr>
          <w:rFonts w:ascii="Times New Roman" w:eastAsia="맑은 고딕" w:hAnsi="Times New Roman"/>
          <w:bCs/>
          <w:sz w:val="22"/>
          <w:szCs w:val="22"/>
        </w:rPr>
        <w:t xml:space="preserve">. </w:t>
      </w:r>
      <w:r w:rsidR="00205830">
        <w:rPr>
          <w:rFonts w:ascii="Times New Roman" w:eastAsia="맑은 고딕" w:hAnsi="Times New Roman" w:hint="eastAsia"/>
          <w:bCs/>
          <w:sz w:val="22"/>
          <w:szCs w:val="22"/>
        </w:rPr>
        <w:t xml:space="preserve">In such </w:t>
      </w:r>
      <w:proofErr w:type="gramStart"/>
      <w:r w:rsidR="00205830">
        <w:rPr>
          <w:rFonts w:ascii="Times New Roman" w:eastAsia="맑은 고딕" w:hAnsi="Times New Roman" w:hint="eastAsia"/>
          <w:bCs/>
          <w:sz w:val="22"/>
          <w:szCs w:val="22"/>
        </w:rPr>
        <w:t>situation</w:t>
      </w:r>
      <w:proofErr w:type="gramEnd"/>
      <w:r w:rsidR="00205830">
        <w:rPr>
          <w:rFonts w:ascii="Times New Roman" w:eastAsia="맑은 고딕" w:hAnsi="Times New Roman" w:hint="eastAsia"/>
          <w:bCs/>
          <w:sz w:val="22"/>
          <w:szCs w:val="22"/>
        </w:rPr>
        <w:t>,</w:t>
      </w:r>
      <w:r w:rsidR="0069116D">
        <w:rPr>
          <w:rFonts w:ascii="Times New Roman" w:eastAsia="맑은 고딕" w:hAnsi="Times New Roman" w:hint="eastAsia"/>
          <w:bCs/>
          <w:sz w:val="22"/>
          <w:szCs w:val="22"/>
        </w:rPr>
        <w:t xml:space="preserve"> if the LP-WUS </w:t>
      </w:r>
      <w:r w:rsidR="00775992" w:rsidRPr="00775992">
        <w:rPr>
          <w:rFonts w:ascii="Times New Roman" w:eastAsia="맑은 고딕" w:hAnsi="Times New Roman"/>
          <w:bCs/>
          <w:sz w:val="22"/>
          <w:szCs w:val="22"/>
        </w:rPr>
        <w:t>indication</w:t>
      </w:r>
      <w:r w:rsidR="0069116D">
        <w:rPr>
          <w:rFonts w:ascii="Times New Roman" w:eastAsia="맑은 고딕" w:hAnsi="Times New Roman" w:hint="eastAsia"/>
          <w:bCs/>
          <w:sz w:val="22"/>
          <w:szCs w:val="22"/>
        </w:rPr>
        <w:t xml:space="preserve"> were to include a</w:t>
      </w:r>
      <w:r w:rsidR="00775992" w:rsidRPr="00775992">
        <w:rPr>
          <w:rFonts w:ascii="Times New Roman" w:eastAsia="맑은 고딕" w:hAnsi="Times New Roman"/>
          <w:bCs/>
          <w:sz w:val="22"/>
          <w:szCs w:val="22"/>
        </w:rPr>
        <w:t xml:space="preserve"> not </w:t>
      </w:r>
      <w:r w:rsidR="0069116D">
        <w:rPr>
          <w:rFonts w:ascii="Times New Roman" w:eastAsia="맑은 고딕" w:hAnsi="Times New Roman" w:hint="eastAsia"/>
          <w:bCs/>
          <w:sz w:val="22"/>
          <w:szCs w:val="22"/>
        </w:rPr>
        <w:t>wake-up indication, this</w:t>
      </w:r>
      <w:r>
        <w:rPr>
          <w:rFonts w:ascii="Times New Roman" w:eastAsia="맑은 고딕" w:hAnsi="Times New Roman" w:hint="eastAsia"/>
          <w:bCs/>
          <w:sz w:val="22"/>
          <w:szCs w:val="22"/>
        </w:rPr>
        <w:t xml:space="preserve"> </w:t>
      </w:r>
      <w:r w:rsidR="00775992" w:rsidRPr="00775992">
        <w:rPr>
          <w:rFonts w:ascii="Times New Roman" w:eastAsia="맑은 고딕" w:hAnsi="Times New Roman"/>
          <w:bCs/>
          <w:sz w:val="22"/>
          <w:szCs w:val="22"/>
        </w:rPr>
        <w:t xml:space="preserve">would require the </w:t>
      </w:r>
      <w:r w:rsidR="00F0576F">
        <w:rPr>
          <w:rFonts w:ascii="Times New Roman" w:eastAsia="맑은 고딕" w:hAnsi="Times New Roman"/>
          <w:bCs/>
          <w:sz w:val="22"/>
          <w:szCs w:val="22"/>
        </w:rPr>
        <w:t>NW</w:t>
      </w:r>
      <w:r w:rsidR="00775992" w:rsidRPr="00775992">
        <w:rPr>
          <w:rFonts w:ascii="Times New Roman" w:eastAsia="맑은 고딕" w:hAnsi="Times New Roman"/>
          <w:bCs/>
          <w:sz w:val="22"/>
          <w:szCs w:val="22"/>
        </w:rPr>
        <w:t xml:space="preserve"> to send many indications</w:t>
      </w:r>
      <w:r w:rsidR="0069116D">
        <w:rPr>
          <w:rFonts w:ascii="Times New Roman" w:eastAsia="맑은 고딕" w:hAnsi="Times New Roman" w:hint="eastAsia"/>
          <w:bCs/>
          <w:sz w:val="22"/>
          <w:szCs w:val="22"/>
        </w:rPr>
        <w:t>.</w:t>
      </w:r>
      <w:r w:rsidR="00775992" w:rsidRPr="00775992">
        <w:rPr>
          <w:rFonts w:ascii="Times New Roman" w:eastAsia="맑은 고딕" w:hAnsi="Times New Roman"/>
          <w:bCs/>
          <w:sz w:val="22"/>
          <w:szCs w:val="22"/>
        </w:rPr>
        <w:t xml:space="preserve"> </w:t>
      </w:r>
      <w:r w:rsidR="00BF3EFF">
        <w:rPr>
          <w:rFonts w:ascii="Times New Roman" w:eastAsia="맑은 고딕" w:hAnsi="Times New Roman" w:hint="eastAsia"/>
          <w:bCs/>
          <w:sz w:val="22"/>
          <w:szCs w:val="22"/>
        </w:rPr>
        <w:t xml:space="preserve">This </w:t>
      </w:r>
      <w:r w:rsidR="00775992" w:rsidRPr="00775992">
        <w:rPr>
          <w:rFonts w:ascii="Times New Roman" w:eastAsia="맑은 고딕" w:hAnsi="Times New Roman"/>
          <w:bCs/>
          <w:sz w:val="22"/>
          <w:szCs w:val="22"/>
        </w:rPr>
        <w:t xml:space="preserve">would result in a waste of </w:t>
      </w:r>
      <w:r w:rsidR="00F0576F">
        <w:rPr>
          <w:rFonts w:ascii="Times New Roman" w:eastAsia="맑은 고딕" w:hAnsi="Times New Roman"/>
          <w:bCs/>
          <w:sz w:val="22"/>
          <w:szCs w:val="22"/>
        </w:rPr>
        <w:t>NW</w:t>
      </w:r>
      <w:r w:rsidR="00775992" w:rsidRPr="00775992">
        <w:rPr>
          <w:rFonts w:ascii="Times New Roman" w:eastAsia="맑은 고딕" w:hAnsi="Times New Roman"/>
          <w:bCs/>
          <w:sz w:val="22"/>
          <w:szCs w:val="22"/>
        </w:rPr>
        <w:t xml:space="preserve"> resources and inefficient operation.</w:t>
      </w:r>
      <w:r>
        <w:rPr>
          <w:rFonts w:ascii="Times New Roman" w:eastAsia="맑은 고딕" w:hAnsi="Times New Roman" w:hint="eastAsia"/>
          <w:bCs/>
          <w:sz w:val="22"/>
          <w:szCs w:val="22"/>
        </w:rPr>
        <w:t xml:space="preserve"> </w:t>
      </w:r>
    </w:p>
    <w:p w14:paraId="2744D623" w14:textId="1A6259E6" w:rsidR="00775992" w:rsidRPr="00775992" w:rsidRDefault="006815B7" w:rsidP="00FE260E">
      <w:pPr>
        <w:rPr>
          <w:rFonts w:ascii="Times New Roman" w:eastAsia="맑은 고딕" w:hAnsi="Times New Roman"/>
          <w:bCs/>
          <w:sz w:val="22"/>
          <w:szCs w:val="22"/>
        </w:rPr>
      </w:pPr>
      <w:r w:rsidRPr="006815B7">
        <w:rPr>
          <w:rFonts w:ascii="Times New Roman" w:eastAsia="맑은 고딕" w:hAnsi="Times New Roman"/>
          <w:bCs/>
          <w:sz w:val="22"/>
          <w:szCs w:val="22"/>
        </w:rPr>
        <w:t xml:space="preserve">Therefore, it </w:t>
      </w:r>
      <w:r>
        <w:rPr>
          <w:rFonts w:ascii="Times New Roman" w:eastAsia="맑은 고딕" w:hAnsi="Times New Roman" w:hint="eastAsia"/>
          <w:bCs/>
          <w:sz w:val="22"/>
          <w:szCs w:val="22"/>
        </w:rPr>
        <w:t xml:space="preserve">would be </w:t>
      </w:r>
      <w:r w:rsidRPr="006815B7">
        <w:rPr>
          <w:rFonts w:ascii="Times New Roman" w:eastAsia="맑은 고딕" w:hAnsi="Times New Roman"/>
          <w:bCs/>
          <w:sz w:val="22"/>
          <w:szCs w:val="22"/>
        </w:rPr>
        <w:t>more efficient for the LP-WUS indication to include only the wake-up indication.</w:t>
      </w:r>
    </w:p>
    <w:p w14:paraId="492C63E0" w14:textId="77777777" w:rsidR="002F4CD8" w:rsidRPr="006815B7" w:rsidRDefault="002F4CD8" w:rsidP="002F4CD8">
      <w:pPr>
        <w:rPr>
          <w:rFonts w:ascii="Times New Roman" w:eastAsia="맑은 고딕" w:hAnsi="Times New Roman"/>
          <w:b/>
          <w:sz w:val="22"/>
          <w:szCs w:val="22"/>
        </w:rPr>
      </w:pPr>
    </w:p>
    <w:p w14:paraId="6D0E2BEC" w14:textId="6195C17B" w:rsidR="002F4CD8" w:rsidRDefault="002F4CD8" w:rsidP="002F4CD8">
      <w:pPr>
        <w:rPr>
          <w:rFonts w:ascii="Times New Roman" w:eastAsia="맑은 고딕" w:hAnsi="Times New Roman"/>
          <w:bCs/>
          <w:sz w:val="22"/>
          <w:szCs w:val="22"/>
        </w:rPr>
      </w:pPr>
      <w:r w:rsidRPr="007827A5">
        <w:rPr>
          <w:rFonts w:ascii="Times New Roman" w:eastAsia="맑은 고딕" w:hAnsi="Times New Roman"/>
          <w:b/>
          <w:sz w:val="22"/>
          <w:szCs w:val="22"/>
        </w:rPr>
        <w:t xml:space="preserve">Proposal </w:t>
      </w:r>
      <w:r>
        <w:rPr>
          <w:rFonts w:ascii="Times New Roman" w:eastAsia="맑은 고딕" w:hAnsi="Times New Roman" w:hint="eastAsia"/>
          <w:b/>
          <w:sz w:val="22"/>
          <w:szCs w:val="22"/>
        </w:rPr>
        <w:t>2</w:t>
      </w:r>
      <w:r w:rsidRPr="007827A5">
        <w:rPr>
          <w:rFonts w:ascii="Times New Roman" w:eastAsia="맑은 고딕" w:hAnsi="Times New Roman"/>
          <w:b/>
          <w:sz w:val="22"/>
          <w:szCs w:val="22"/>
        </w:rPr>
        <w:t xml:space="preserve">. </w:t>
      </w:r>
      <w:r w:rsidRPr="00BC3088">
        <w:rPr>
          <w:rFonts w:ascii="Times New Roman" w:eastAsia="맑은 고딕" w:hAnsi="Times New Roman"/>
          <w:bCs/>
          <w:sz w:val="22"/>
          <w:szCs w:val="22"/>
        </w:rPr>
        <w:t xml:space="preserve">LP-WUS should include only the information </w:t>
      </w:r>
      <w:r w:rsidRPr="008F6CB2">
        <w:rPr>
          <w:rFonts w:ascii="Times New Roman" w:eastAsia="맑은 고딕" w:hAnsi="Times New Roman"/>
          <w:bCs/>
          <w:sz w:val="22"/>
          <w:szCs w:val="22"/>
        </w:rPr>
        <w:t>about starting</w:t>
      </w:r>
      <w:r w:rsidRPr="00BC3088">
        <w:rPr>
          <w:rFonts w:ascii="Times New Roman" w:eastAsia="맑은 고딕" w:hAnsi="Times New Roman"/>
          <w:bCs/>
          <w:sz w:val="22"/>
          <w:szCs w:val="22"/>
        </w:rPr>
        <w:t xml:space="preserve"> the timer when detected</w:t>
      </w:r>
      <w:r>
        <w:rPr>
          <w:rFonts w:ascii="Times New Roman" w:eastAsia="맑은 고딕" w:hAnsi="Times New Roman" w:hint="eastAsia"/>
          <w:bCs/>
          <w:sz w:val="22"/>
          <w:szCs w:val="22"/>
        </w:rPr>
        <w:t>.</w:t>
      </w:r>
    </w:p>
    <w:p w14:paraId="53B7E123" w14:textId="77777777" w:rsidR="002F4CD8" w:rsidRDefault="002F4CD8" w:rsidP="002F4CD8">
      <w:pPr>
        <w:rPr>
          <w:rFonts w:ascii="Times New Roman" w:eastAsia="맑은 고딕" w:hAnsi="Times New Roman"/>
          <w:bCs/>
          <w:sz w:val="22"/>
          <w:szCs w:val="22"/>
        </w:rPr>
      </w:pPr>
    </w:p>
    <w:p w14:paraId="01C6C375" w14:textId="169BE2A7" w:rsidR="00E22D0C" w:rsidRDefault="00B0378B" w:rsidP="002F4CD8">
      <w:pPr>
        <w:rPr>
          <w:rFonts w:ascii="Times New Roman" w:eastAsia="맑은 고딕" w:hAnsi="Times New Roman" w:hint="eastAsia"/>
          <w:bCs/>
          <w:sz w:val="22"/>
          <w:szCs w:val="22"/>
        </w:rPr>
      </w:pPr>
      <w:r w:rsidRPr="00B0378B">
        <w:rPr>
          <w:rFonts w:ascii="Times New Roman" w:eastAsia="맑은 고딕" w:hAnsi="Times New Roman"/>
          <w:bCs/>
          <w:sz w:val="22"/>
          <w:szCs w:val="22"/>
        </w:rPr>
        <w:t xml:space="preserve">An additional aspect of LP-WUS operation </w:t>
      </w:r>
      <w:r w:rsidR="009C232B">
        <w:rPr>
          <w:rFonts w:ascii="Times New Roman" w:eastAsia="맑은 고딕" w:hAnsi="Times New Roman" w:hint="eastAsia"/>
          <w:bCs/>
          <w:sz w:val="22"/>
          <w:szCs w:val="22"/>
        </w:rPr>
        <w:t>worth</w:t>
      </w:r>
      <w:r w:rsidRPr="00B0378B">
        <w:rPr>
          <w:rFonts w:ascii="Times New Roman" w:eastAsia="맑은 고딕" w:hAnsi="Times New Roman"/>
          <w:bCs/>
          <w:sz w:val="22"/>
          <w:szCs w:val="22"/>
        </w:rPr>
        <w:t xml:space="preserve"> discuss</w:t>
      </w:r>
      <w:r w:rsidR="009C232B">
        <w:rPr>
          <w:rFonts w:ascii="Times New Roman" w:eastAsia="맑은 고딕" w:hAnsi="Times New Roman" w:hint="eastAsia"/>
          <w:bCs/>
          <w:sz w:val="22"/>
          <w:szCs w:val="22"/>
        </w:rPr>
        <w:t>ing</w:t>
      </w:r>
      <w:r w:rsidRPr="00B0378B">
        <w:rPr>
          <w:rFonts w:ascii="Times New Roman" w:eastAsia="맑은 고딕" w:hAnsi="Times New Roman"/>
          <w:bCs/>
          <w:sz w:val="22"/>
          <w:szCs w:val="22"/>
        </w:rPr>
        <w:t xml:space="preserve"> is the behavior when the LP-WUS indication is missed.</w:t>
      </w:r>
      <w:r>
        <w:rPr>
          <w:rFonts w:ascii="Times New Roman" w:eastAsia="맑은 고딕" w:hAnsi="Times New Roman" w:hint="eastAsia"/>
          <w:bCs/>
          <w:sz w:val="22"/>
          <w:szCs w:val="22"/>
        </w:rPr>
        <w:t xml:space="preserve"> </w:t>
      </w:r>
    </w:p>
    <w:p w14:paraId="0D5EDDE4" w14:textId="4968A424" w:rsidR="006F777E" w:rsidRPr="00775992" w:rsidRDefault="006F777E" w:rsidP="006F777E">
      <w:pPr>
        <w:rPr>
          <w:rFonts w:ascii="Times New Roman" w:eastAsia="맑은 고딕" w:hAnsi="Times New Roman"/>
          <w:bCs/>
          <w:sz w:val="22"/>
          <w:szCs w:val="22"/>
        </w:rPr>
      </w:pPr>
      <w:r>
        <w:rPr>
          <w:rFonts w:ascii="Times New Roman" w:eastAsia="맑은 고딕" w:hAnsi="Times New Roman" w:hint="eastAsia"/>
          <w:bCs/>
          <w:sz w:val="22"/>
          <w:szCs w:val="22"/>
        </w:rPr>
        <w:t>I</w:t>
      </w:r>
      <w:r w:rsidRPr="00775992">
        <w:rPr>
          <w:rFonts w:ascii="Times New Roman" w:eastAsia="맑은 고딕" w:hAnsi="Times New Roman"/>
          <w:bCs/>
          <w:sz w:val="22"/>
          <w:szCs w:val="22"/>
        </w:rPr>
        <w:t xml:space="preserve">f </w:t>
      </w:r>
      <w:r>
        <w:rPr>
          <w:rFonts w:ascii="Times New Roman" w:eastAsia="맑은 고딕" w:hAnsi="Times New Roman" w:hint="eastAsia"/>
          <w:bCs/>
          <w:sz w:val="22"/>
          <w:szCs w:val="22"/>
        </w:rPr>
        <w:t xml:space="preserve">we </w:t>
      </w:r>
      <w:r w:rsidR="009C232B">
        <w:rPr>
          <w:rFonts w:ascii="Times New Roman" w:eastAsia="맑은 고딕" w:hAnsi="Times New Roman" w:hint="eastAsia"/>
          <w:bCs/>
          <w:sz w:val="22"/>
          <w:szCs w:val="22"/>
        </w:rPr>
        <w:t xml:space="preserve">agree to </w:t>
      </w:r>
      <w:r>
        <w:rPr>
          <w:rFonts w:ascii="Times New Roman" w:eastAsia="맑은 고딕" w:hAnsi="Times New Roman" w:hint="eastAsia"/>
          <w:bCs/>
          <w:sz w:val="22"/>
          <w:szCs w:val="22"/>
        </w:rPr>
        <w:t xml:space="preserve">start </w:t>
      </w:r>
      <w:r w:rsidRPr="00775992">
        <w:rPr>
          <w:rFonts w:ascii="Times New Roman" w:eastAsia="맑은 고딕" w:hAnsi="Times New Roman"/>
          <w:bCs/>
          <w:sz w:val="22"/>
          <w:szCs w:val="22"/>
        </w:rPr>
        <w:t xml:space="preserve">the timer even when the LP-WUS indication is </w:t>
      </w:r>
      <w:r>
        <w:rPr>
          <w:rFonts w:ascii="Times New Roman" w:eastAsia="맑은 고딕" w:hAnsi="Times New Roman" w:hint="eastAsia"/>
          <w:bCs/>
          <w:sz w:val="22"/>
          <w:szCs w:val="22"/>
        </w:rPr>
        <w:t>missed</w:t>
      </w:r>
      <w:r w:rsidRPr="00775992">
        <w:rPr>
          <w:rFonts w:ascii="Times New Roman" w:eastAsia="맑은 고딕" w:hAnsi="Times New Roman"/>
          <w:bCs/>
          <w:sz w:val="22"/>
          <w:szCs w:val="22"/>
        </w:rPr>
        <w:t xml:space="preserve">, it could lead to unnecessary power consumption without significant benefits. This contradicts the </w:t>
      </w:r>
      <w:r w:rsidR="009C232B">
        <w:rPr>
          <w:rFonts w:ascii="Times New Roman" w:eastAsia="맑은 고딕" w:hAnsi="Times New Roman" w:hint="eastAsia"/>
          <w:bCs/>
          <w:sz w:val="22"/>
          <w:szCs w:val="22"/>
        </w:rPr>
        <w:t>primary</w:t>
      </w:r>
      <w:r w:rsidRPr="00775992">
        <w:rPr>
          <w:rFonts w:ascii="Times New Roman" w:eastAsia="맑은 고딕" w:hAnsi="Times New Roman"/>
          <w:bCs/>
          <w:sz w:val="22"/>
          <w:szCs w:val="22"/>
        </w:rPr>
        <w:t xml:space="preserve"> goal of introducing LP-WUS, which is </w:t>
      </w:r>
      <w:r w:rsidR="009C232B">
        <w:rPr>
          <w:rFonts w:ascii="Times New Roman" w:eastAsia="맑은 고딕" w:hAnsi="Times New Roman" w:hint="eastAsia"/>
          <w:bCs/>
          <w:sz w:val="22"/>
          <w:szCs w:val="22"/>
        </w:rPr>
        <w:t>to save power</w:t>
      </w:r>
      <w:r w:rsidRPr="00775992">
        <w:rPr>
          <w:rFonts w:ascii="Times New Roman" w:eastAsia="맑은 고딕" w:hAnsi="Times New Roman"/>
          <w:bCs/>
          <w:sz w:val="22"/>
          <w:szCs w:val="22"/>
        </w:rPr>
        <w:t>.</w:t>
      </w:r>
    </w:p>
    <w:p w14:paraId="79214CCA" w14:textId="7552CE99" w:rsidR="00775992" w:rsidRPr="00775992" w:rsidRDefault="006F777E" w:rsidP="00775992">
      <w:pPr>
        <w:rPr>
          <w:rFonts w:ascii="Times New Roman" w:eastAsia="맑은 고딕" w:hAnsi="Times New Roman" w:hint="eastAsia"/>
          <w:bCs/>
          <w:sz w:val="22"/>
          <w:szCs w:val="22"/>
        </w:rPr>
      </w:pPr>
      <w:r>
        <w:rPr>
          <w:rFonts w:ascii="Times New Roman" w:eastAsia="맑은 고딕" w:hAnsi="Times New Roman" w:hint="eastAsia"/>
          <w:bCs/>
          <w:sz w:val="22"/>
          <w:szCs w:val="22"/>
        </w:rPr>
        <w:t>On the other hand, i</w:t>
      </w:r>
      <w:r w:rsidR="00775992" w:rsidRPr="00775992">
        <w:rPr>
          <w:rFonts w:ascii="Times New Roman" w:eastAsia="맑은 고딕" w:hAnsi="Times New Roman"/>
          <w:bCs/>
          <w:sz w:val="22"/>
          <w:szCs w:val="22"/>
        </w:rPr>
        <w:t xml:space="preserve">f </w:t>
      </w:r>
      <w:r>
        <w:rPr>
          <w:rFonts w:ascii="Times New Roman" w:eastAsia="맑은 고딕" w:hAnsi="Times New Roman" w:hint="eastAsia"/>
          <w:bCs/>
          <w:sz w:val="22"/>
          <w:szCs w:val="22"/>
        </w:rPr>
        <w:t xml:space="preserve">we </w:t>
      </w:r>
      <w:r w:rsidR="009C232B">
        <w:rPr>
          <w:rFonts w:ascii="Times New Roman" w:eastAsia="맑은 고딕" w:hAnsi="Times New Roman" w:hint="eastAsia"/>
          <w:bCs/>
          <w:sz w:val="22"/>
          <w:szCs w:val="22"/>
        </w:rPr>
        <w:t xml:space="preserve">agree not to </w:t>
      </w:r>
      <w:r>
        <w:rPr>
          <w:rFonts w:ascii="Times New Roman" w:eastAsia="맑은 고딕" w:hAnsi="Times New Roman" w:hint="eastAsia"/>
          <w:bCs/>
          <w:sz w:val="22"/>
          <w:szCs w:val="22"/>
        </w:rPr>
        <w:t xml:space="preserve">start the timer even when </w:t>
      </w:r>
      <w:r w:rsidR="00775992" w:rsidRPr="00775992">
        <w:rPr>
          <w:rFonts w:ascii="Times New Roman" w:eastAsia="맑은 고딕" w:hAnsi="Times New Roman"/>
          <w:bCs/>
          <w:sz w:val="22"/>
          <w:szCs w:val="22"/>
        </w:rPr>
        <w:t xml:space="preserve">the </w:t>
      </w:r>
      <w:r w:rsidR="002F4CD8">
        <w:rPr>
          <w:rFonts w:ascii="Times New Roman" w:eastAsia="맑은 고딕" w:hAnsi="Times New Roman" w:hint="eastAsia"/>
          <w:bCs/>
          <w:sz w:val="22"/>
          <w:szCs w:val="22"/>
        </w:rPr>
        <w:t>LP-WUS</w:t>
      </w:r>
      <w:r w:rsidR="00775992" w:rsidRPr="00775992">
        <w:rPr>
          <w:rFonts w:ascii="Times New Roman" w:eastAsia="맑은 고딕" w:hAnsi="Times New Roman"/>
          <w:bCs/>
          <w:sz w:val="22"/>
          <w:szCs w:val="22"/>
        </w:rPr>
        <w:t xml:space="preserve"> indication is missed, the </w:t>
      </w:r>
      <w:r w:rsidR="00F0576F">
        <w:rPr>
          <w:rFonts w:ascii="Times New Roman" w:eastAsia="맑은 고딕" w:hAnsi="Times New Roman"/>
          <w:bCs/>
          <w:sz w:val="22"/>
          <w:szCs w:val="22"/>
        </w:rPr>
        <w:t>NW</w:t>
      </w:r>
      <w:r w:rsidR="00775992" w:rsidRPr="00775992">
        <w:rPr>
          <w:rFonts w:ascii="Times New Roman" w:eastAsia="맑은 고딕" w:hAnsi="Times New Roman"/>
          <w:bCs/>
          <w:sz w:val="22"/>
          <w:szCs w:val="22"/>
        </w:rPr>
        <w:t xml:space="preserve"> can simply resend the </w:t>
      </w:r>
      <w:r w:rsidR="002F4CD8">
        <w:rPr>
          <w:rFonts w:ascii="Times New Roman" w:eastAsia="맑은 고딕" w:hAnsi="Times New Roman" w:hint="eastAsia"/>
          <w:bCs/>
          <w:sz w:val="22"/>
          <w:szCs w:val="22"/>
        </w:rPr>
        <w:t>LP-WUS</w:t>
      </w:r>
      <w:r w:rsidR="00775992" w:rsidRPr="00775992">
        <w:rPr>
          <w:rFonts w:ascii="Times New Roman" w:eastAsia="맑은 고딕" w:hAnsi="Times New Roman"/>
          <w:bCs/>
          <w:sz w:val="22"/>
          <w:szCs w:val="22"/>
        </w:rPr>
        <w:t xml:space="preserve"> indication </w:t>
      </w:r>
      <w:r w:rsidR="009C232B">
        <w:rPr>
          <w:rFonts w:ascii="Times New Roman" w:eastAsia="맑은 고딕" w:hAnsi="Times New Roman" w:hint="eastAsia"/>
          <w:bCs/>
          <w:sz w:val="22"/>
          <w:szCs w:val="22"/>
        </w:rPr>
        <w:t xml:space="preserve">on </w:t>
      </w:r>
      <w:r w:rsidR="00775992" w:rsidRPr="00775992">
        <w:rPr>
          <w:rFonts w:ascii="Times New Roman" w:eastAsia="맑은 고딕" w:hAnsi="Times New Roman"/>
          <w:bCs/>
          <w:sz w:val="22"/>
          <w:szCs w:val="22"/>
        </w:rPr>
        <w:t xml:space="preserve">the </w:t>
      </w:r>
      <w:r w:rsidR="009C232B">
        <w:rPr>
          <w:rFonts w:ascii="Times New Roman" w:eastAsia="맑은 고딕" w:hAnsi="Times New Roman" w:hint="eastAsia"/>
          <w:bCs/>
          <w:sz w:val="22"/>
          <w:szCs w:val="22"/>
        </w:rPr>
        <w:t>next</w:t>
      </w:r>
      <w:r w:rsidR="00775992" w:rsidRPr="00775992">
        <w:rPr>
          <w:rFonts w:ascii="Times New Roman" w:eastAsia="맑은 고딕" w:hAnsi="Times New Roman"/>
          <w:bCs/>
          <w:sz w:val="22"/>
          <w:szCs w:val="22"/>
        </w:rPr>
        <w:t xml:space="preserve"> LP-WUS monitoring occasion. While </w:t>
      </w:r>
      <w:r w:rsidR="009C232B">
        <w:rPr>
          <w:rFonts w:ascii="Times New Roman" w:eastAsia="맑은 고딕" w:hAnsi="Times New Roman" w:hint="eastAsia"/>
          <w:bCs/>
          <w:sz w:val="22"/>
          <w:szCs w:val="22"/>
        </w:rPr>
        <w:t xml:space="preserve">this </w:t>
      </w:r>
      <w:r w:rsidR="00775992" w:rsidRPr="00775992">
        <w:rPr>
          <w:rFonts w:ascii="Times New Roman" w:eastAsia="맑은 고딕" w:hAnsi="Times New Roman"/>
          <w:bCs/>
          <w:sz w:val="22"/>
          <w:szCs w:val="22"/>
        </w:rPr>
        <w:t xml:space="preserve">may </w:t>
      </w:r>
      <w:r w:rsidR="009C232B">
        <w:rPr>
          <w:rFonts w:ascii="Times New Roman" w:eastAsia="맑은 고딕" w:hAnsi="Times New Roman" w:hint="eastAsia"/>
          <w:bCs/>
          <w:sz w:val="22"/>
          <w:szCs w:val="22"/>
        </w:rPr>
        <w:t>cause</w:t>
      </w:r>
      <w:r w:rsidR="009C232B" w:rsidRPr="00775992">
        <w:rPr>
          <w:rFonts w:ascii="Times New Roman" w:eastAsia="맑은 고딕" w:hAnsi="Times New Roman"/>
          <w:bCs/>
          <w:sz w:val="22"/>
          <w:szCs w:val="22"/>
        </w:rPr>
        <w:t xml:space="preserve"> </w:t>
      </w:r>
      <w:r w:rsidR="00775992" w:rsidRPr="00775992">
        <w:rPr>
          <w:rFonts w:ascii="Times New Roman" w:eastAsia="맑은 고딕" w:hAnsi="Times New Roman"/>
          <w:bCs/>
          <w:sz w:val="22"/>
          <w:szCs w:val="22"/>
        </w:rPr>
        <w:t>some data latency, the impact would be m</w:t>
      </w:r>
      <w:r w:rsidR="00AB4C08">
        <w:rPr>
          <w:rFonts w:ascii="Times New Roman" w:eastAsia="맑은 고딕" w:hAnsi="Times New Roman" w:hint="eastAsia"/>
          <w:bCs/>
          <w:sz w:val="22"/>
          <w:szCs w:val="22"/>
        </w:rPr>
        <w:t>argin</w:t>
      </w:r>
      <w:r w:rsidR="00775992" w:rsidRPr="00775992">
        <w:rPr>
          <w:rFonts w:ascii="Times New Roman" w:eastAsia="맑은 고딕" w:hAnsi="Times New Roman"/>
          <w:bCs/>
          <w:sz w:val="22"/>
          <w:szCs w:val="22"/>
        </w:rPr>
        <w:t>al.</w:t>
      </w:r>
    </w:p>
    <w:p w14:paraId="4E6C7508" w14:textId="3ABCD304" w:rsidR="00775992" w:rsidRDefault="006F777E" w:rsidP="00AB4C08">
      <w:pPr>
        <w:rPr>
          <w:rFonts w:ascii="Times New Roman" w:eastAsia="맑은 고딕" w:hAnsi="Times New Roman"/>
          <w:bCs/>
          <w:sz w:val="22"/>
          <w:szCs w:val="22"/>
        </w:rPr>
      </w:pPr>
      <w:r w:rsidRPr="006F777E">
        <w:rPr>
          <w:rFonts w:ascii="Times New Roman" w:eastAsia="맑은 고딕" w:hAnsi="Times New Roman"/>
          <w:bCs/>
          <w:sz w:val="22"/>
          <w:szCs w:val="22"/>
        </w:rPr>
        <w:t xml:space="preserve">Therefore, we </w:t>
      </w:r>
      <w:r w:rsidR="009C232B">
        <w:rPr>
          <w:rFonts w:ascii="Times New Roman" w:eastAsia="맑은 고딕" w:hAnsi="Times New Roman" w:hint="eastAsia"/>
          <w:bCs/>
          <w:sz w:val="22"/>
          <w:szCs w:val="22"/>
        </w:rPr>
        <w:t>think</w:t>
      </w:r>
      <w:r w:rsidRPr="006F777E">
        <w:rPr>
          <w:rFonts w:ascii="Times New Roman" w:eastAsia="맑은 고딕" w:hAnsi="Times New Roman"/>
          <w:bCs/>
          <w:sz w:val="22"/>
          <w:szCs w:val="22"/>
        </w:rPr>
        <w:t xml:space="preserve"> that </w:t>
      </w:r>
      <w:r w:rsidR="009C232B">
        <w:rPr>
          <w:rFonts w:ascii="Times New Roman" w:eastAsia="맑은 고딕" w:hAnsi="Times New Roman" w:hint="eastAsia"/>
          <w:bCs/>
          <w:sz w:val="22"/>
          <w:szCs w:val="22"/>
        </w:rPr>
        <w:t xml:space="preserve">it is better not to start </w:t>
      </w:r>
      <w:r w:rsidRPr="006F777E">
        <w:rPr>
          <w:rFonts w:ascii="Times New Roman" w:eastAsia="맑은 고딕" w:hAnsi="Times New Roman"/>
          <w:bCs/>
          <w:sz w:val="22"/>
          <w:szCs w:val="22"/>
        </w:rPr>
        <w:t xml:space="preserve">the timer if the UE does not receive the LP-WUS indication </w:t>
      </w:r>
      <w:r w:rsidR="009C232B">
        <w:rPr>
          <w:rFonts w:ascii="Times New Roman" w:eastAsia="맑은 고딕" w:hAnsi="Times New Roman" w:hint="eastAsia"/>
          <w:bCs/>
          <w:sz w:val="22"/>
          <w:szCs w:val="22"/>
        </w:rPr>
        <w:t>on</w:t>
      </w:r>
      <w:r w:rsidRPr="006F777E">
        <w:rPr>
          <w:rFonts w:ascii="Times New Roman" w:eastAsia="맑은 고딕" w:hAnsi="Times New Roman"/>
          <w:bCs/>
          <w:sz w:val="22"/>
          <w:szCs w:val="22"/>
        </w:rPr>
        <w:t xml:space="preserve"> the LP-WUS monitoring occasion.</w:t>
      </w:r>
      <w:r>
        <w:rPr>
          <w:rFonts w:ascii="Times New Roman" w:eastAsia="맑은 고딕" w:hAnsi="Times New Roman" w:hint="eastAsia"/>
          <w:bCs/>
          <w:sz w:val="22"/>
          <w:szCs w:val="22"/>
        </w:rPr>
        <w:t xml:space="preserve"> </w:t>
      </w:r>
      <w:r w:rsidR="00C70408">
        <w:rPr>
          <w:rFonts w:ascii="Times New Roman" w:eastAsia="맑은 고딕" w:hAnsi="Times New Roman" w:hint="eastAsia"/>
          <w:bCs/>
          <w:sz w:val="22"/>
          <w:szCs w:val="22"/>
        </w:rPr>
        <w:t xml:space="preserve">Also, </w:t>
      </w:r>
      <w:r w:rsidR="00C70408" w:rsidRPr="00BC3088">
        <w:rPr>
          <w:rFonts w:ascii="Times New Roman" w:eastAsia="맑은 고딕" w:hAnsi="Times New Roman"/>
          <w:bCs/>
          <w:sz w:val="22"/>
          <w:szCs w:val="22"/>
        </w:rPr>
        <w:t xml:space="preserve">the </w:t>
      </w:r>
      <w:r w:rsidR="002F4CD8">
        <w:rPr>
          <w:rFonts w:ascii="Times New Roman" w:eastAsia="맑은 고딕" w:hAnsi="Times New Roman" w:hint="eastAsia"/>
          <w:bCs/>
          <w:sz w:val="22"/>
          <w:szCs w:val="22"/>
        </w:rPr>
        <w:t>operation of</w:t>
      </w:r>
      <w:r w:rsidR="00C70408">
        <w:rPr>
          <w:rFonts w:ascii="Times New Roman" w:eastAsia="맑은 고딕" w:hAnsi="Times New Roman" w:hint="eastAsia"/>
          <w:bCs/>
          <w:sz w:val="22"/>
          <w:szCs w:val="22"/>
        </w:rPr>
        <w:t xml:space="preserve"> </w:t>
      </w:r>
      <w:r w:rsidR="00C70408" w:rsidRPr="00BC3088">
        <w:rPr>
          <w:rFonts w:ascii="Times New Roman" w:eastAsia="맑은 고딕" w:hAnsi="Times New Roman"/>
          <w:bCs/>
          <w:sz w:val="22"/>
          <w:szCs w:val="22"/>
        </w:rPr>
        <w:t xml:space="preserve">LP-WUS should </w:t>
      </w:r>
      <w:r w:rsidR="00533CEA" w:rsidRPr="00BC3088">
        <w:rPr>
          <w:rFonts w:ascii="Times New Roman" w:eastAsia="맑은 고딕" w:hAnsi="Times New Roman"/>
          <w:bCs/>
          <w:sz w:val="22"/>
          <w:szCs w:val="22"/>
        </w:rPr>
        <w:t>not</w:t>
      </w:r>
      <w:r w:rsidR="00C70408">
        <w:rPr>
          <w:rFonts w:ascii="Times New Roman" w:eastAsia="맑은 고딕" w:hAnsi="Times New Roman" w:hint="eastAsia"/>
          <w:bCs/>
          <w:sz w:val="22"/>
          <w:szCs w:val="22"/>
        </w:rPr>
        <w:t xml:space="preserve"> </w:t>
      </w:r>
      <w:r w:rsidR="00C70408" w:rsidRPr="00BC3088">
        <w:rPr>
          <w:rFonts w:ascii="Times New Roman" w:eastAsia="맑은 고딕" w:hAnsi="Times New Roman"/>
          <w:bCs/>
          <w:sz w:val="22"/>
          <w:szCs w:val="22"/>
        </w:rPr>
        <w:t>differ between Option 1-1 and Option 1-2.</w:t>
      </w:r>
    </w:p>
    <w:p w14:paraId="778AC8FD" w14:textId="4FF1A15D" w:rsidR="00DF3990" w:rsidRPr="00BC3088" w:rsidRDefault="00DF3990" w:rsidP="00896DCA">
      <w:pPr>
        <w:rPr>
          <w:rFonts w:ascii="Times New Roman" w:eastAsia="맑은 고딕" w:hAnsi="Times New Roman"/>
          <w:bCs/>
          <w:sz w:val="22"/>
          <w:szCs w:val="22"/>
        </w:rPr>
      </w:pPr>
    </w:p>
    <w:p w14:paraId="65155DAB" w14:textId="161D6ABA" w:rsidR="008B0E38" w:rsidRPr="00BC3088" w:rsidRDefault="008B0E38" w:rsidP="008B0E38">
      <w:pPr>
        <w:rPr>
          <w:rFonts w:ascii="Times New Roman" w:eastAsia="맑은 고딕" w:hAnsi="Times New Roman"/>
          <w:bCs/>
          <w:sz w:val="22"/>
          <w:szCs w:val="22"/>
        </w:rPr>
      </w:pPr>
      <w:r w:rsidRPr="007827A5">
        <w:rPr>
          <w:rFonts w:ascii="Times New Roman" w:eastAsia="맑은 고딕" w:hAnsi="Times New Roman"/>
          <w:b/>
          <w:sz w:val="22"/>
          <w:szCs w:val="22"/>
        </w:rPr>
        <w:t xml:space="preserve">Proposal </w:t>
      </w:r>
      <w:r w:rsidR="00374D8F">
        <w:rPr>
          <w:rFonts w:ascii="Times New Roman" w:eastAsia="맑은 고딕" w:hAnsi="Times New Roman" w:hint="eastAsia"/>
          <w:b/>
          <w:sz w:val="22"/>
          <w:szCs w:val="22"/>
        </w:rPr>
        <w:t>3</w:t>
      </w:r>
      <w:r w:rsidRPr="007827A5">
        <w:rPr>
          <w:rFonts w:ascii="Times New Roman" w:eastAsia="맑은 고딕" w:hAnsi="Times New Roman"/>
          <w:b/>
          <w:sz w:val="22"/>
          <w:szCs w:val="22"/>
        </w:rPr>
        <w:t xml:space="preserve">. </w:t>
      </w:r>
      <w:r w:rsidR="00670049" w:rsidRPr="00670049">
        <w:rPr>
          <w:rFonts w:ascii="Times New Roman" w:eastAsia="맑은 고딕" w:hAnsi="Times New Roman"/>
          <w:bCs/>
          <w:sz w:val="22"/>
          <w:szCs w:val="22"/>
        </w:rPr>
        <w:t xml:space="preserve">If the </w:t>
      </w:r>
      <w:r w:rsidR="00670049">
        <w:rPr>
          <w:rFonts w:ascii="Times New Roman" w:eastAsia="맑은 고딕" w:hAnsi="Times New Roman" w:hint="eastAsia"/>
          <w:bCs/>
          <w:sz w:val="22"/>
          <w:szCs w:val="22"/>
        </w:rPr>
        <w:t>UE</w:t>
      </w:r>
      <w:r w:rsidR="00670049" w:rsidRPr="00670049">
        <w:rPr>
          <w:rFonts w:ascii="Times New Roman" w:eastAsia="맑은 고딕" w:hAnsi="Times New Roman"/>
          <w:bCs/>
          <w:sz w:val="22"/>
          <w:szCs w:val="22"/>
        </w:rPr>
        <w:t xml:space="preserve"> does not receive the LP-WUS indication, the timer</w:t>
      </w:r>
      <w:r w:rsidR="00670049">
        <w:rPr>
          <w:rFonts w:ascii="Times New Roman" w:eastAsia="맑은 고딕" w:hAnsi="Times New Roman" w:hint="eastAsia"/>
          <w:bCs/>
          <w:sz w:val="22"/>
          <w:szCs w:val="22"/>
        </w:rPr>
        <w:t xml:space="preserve"> does not start</w:t>
      </w:r>
      <w:r w:rsidR="00670049" w:rsidRPr="00670049">
        <w:rPr>
          <w:rFonts w:ascii="Times New Roman" w:eastAsia="맑은 고딕" w:hAnsi="Times New Roman"/>
          <w:bCs/>
          <w:sz w:val="22"/>
          <w:szCs w:val="22"/>
        </w:rPr>
        <w:t>.</w:t>
      </w:r>
    </w:p>
    <w:bookmarkEnd w:id="8"/>
    <w:p w14:paraId="7F4E5AC2" w14:textId="77777777" w:rsidR="00896DCA" w:rsidRPr="00E95C7E" w:rsidRDefault="00896DCA" w:rsidP="00BC3088">
      <w:pPr>
        <w:rPr>
          <w:rFonts w:eastAsia="맑은 고딕"/>
        </w:rPr>
      </w:pPr>
    </w:p>
    <w:p w14:paraId="2321B6C1" w14:textId="3590FA1B" w:rsidR="00883B93" w:rsidRPr="00615F11" w:rsidRDefault="00615F11" w:rsidP="00615F11">
      <w:pPr>
        <w:pStyle w:val="3"/>
      </w:pPr>
      <w:r w:rsidRPr="00615F11">
        <w:rPr>
          <w:rFonts w:hint="eastAsia"/>
        </w:rPr>
        <w:t>Simultaneous Configuration of Option</w:t>
      </w:r>
      <w:r w:rsidR="00F63A56">
        <w:rPr>
          <w:rFonts w:eastAsia="맑은 고딕" w:hint="eastAsia"/>
          <w:lang w:eastAsia="ko-KR"/>
        </w:rPr>
        <w:t xml:space="preserve"> </w:t>
      </w:r>
      <w:r w:rsidRPr="00615F11">
        <w:rPr>
          <w:rFonts w:hint="eastAsia"/>
        </w:rPr>
        <w:t>1-1 and Option 1-2</w:t>
      </w:r>
    </w:p>
    <w:p w14:paraId="34245453" w14:textId="265FD74F" w:rsidR="00E85A1F" w:rsidRDefault="00E85A1F" w:rsidP="00E85A1F">
      <w:pPr>
        <w:rPr>
          <w:rFonts w:ascii="Times New Roman" w:eastAsia="맑은 고딕" w:hAnsi="Times New Roman"/>
          <w:bCs/>
          <w:sz w:val="22"/>
          <w:szCs w:val="22"/>
        </w:rPr>
      </w:pPr>
      <w:bookmarkStart w:id="9" w:name="_Hlk181629840"/>
      <w:r w:rsidRPr="0094572D">
        <w:rPr>
          <w:rFonts w:ascii="Times New Roman" w:eastAsia="맑은 고딕" w:hAnsi="Times New Roman"/>
          <w:bCs/>
          <w:sz w:val="22"/>
          <w:szCs w:val="22"/>
        </w:rPr>
        <w:t>In the RAN1#118</w:t>
      </w:r>
      <w:r w:rsidR="007B10D6">
        <w:rPr>
          <w:rFonts w:ascii="Times New Roman" w:eastAsia="맑은 고딕" w:hAnsi="Times New Roman" w:hint="eastAsia"/>
          <w:bCs/>
          <w:sz w:val="22"/>
          <w:szCs w:val="22"/>
        </w:rPr>
        <w:t xml:space="preserve"> [5]</w:t>
      </w:r>
      <w:r w:rsidRPr="0094572D">
        <w:rPr>
          <w:rFonts w:ascii="Times New Roman" w:eastAsia="맑은 고딕" w:hAnsi="Times New Roman"/>
          <w:bCs/>
          <w:sz w:val="22"/>
          <w:szCs w:val="22"/>
        </w:rPr>
        <w:t xml:space="preserve"> meeting, whether/how to support both Option 1-1 and Option 1-2 simultaneously configured for the same UE is left as FFS.</w:t>
      </w:r>
    </w:p>
    <w:tbl>
      <w:tblPr>
        <w:tblStyle w:val="af7"/>
        <w:tblW w:w="0" w:type="auto"/>
        <w:tblLook w:val="04A0" w:firstRow="1" w:lastRow="0" w:firstColumn="1" w:lastColumn="0" w:noHBand="0" w:noVBand="1"/>
      </w:tblPr>
      <w:tblGrid>
        <w:gridCol w:w="9629"/>
      </w:tblGrid>
      <w:tr w:rsidR="007B10D6" w14:paraId="28DC261F" w14:textId="77777777" w:rsidTr="007B10D6">
        <w:tc>
          <w:tcPr>
            <w:tcW w:w="9629" w:type="dxa"/>
          </w:tcPr>
          <w:p w14:paraId="1DE5F95D" w14:textId="5889F81A" w:rsidR="007B10D6" w:rsidRPr="003433A3" w:rsidRDefault="007B10D6" w:rsidP="007B10D6">
            <w:pPr>
              <w:rPr>
                <w:b/>
                <w:bCs/>
                <w:highlight w:val="darkYellow"/>
                <w:lang w:bidi="ar"/>
              </w:rPr>
            </w:pPr>
            <w:r>
              <w:rPr>
                <w:rFonts w:eastAsia="맑은 고딕" w:hint="eastAsia"/>
                <w:b/>
                <w:bCs/>
                <w:highlight w:val="darkYellow"/>
                <w:lang w:bidi="ar"/>
              </w:rPr>
              <w:t xml:space="preserve">RAN1#118 </w:t>
            </w:r>
            <w:r w:rsidRPr="003433A3">
              <w:rPr>
                <w:b/>
                <w:bCs/>
                <w:highlight w:val="darkYellow"/>
                <w:lang w:bidi="ar"/>
              </w:rPr>
              <w:t>Working Assumption</w:t>
            </w:r>
          </w:p>
          <w:p w14:paraId="1A9C200E" w14:textId="77777777" w:rsidR="007B10D6" w:rsidRPr="001C72B5" w:rsidRDefault="007B10D6" w:rsidP="007B10D6">
            <w:pPr>
              <w:pStyle w:val="af8"/>
              <w:spacing w:after="180" w:line="252" w:lineRule="auto"/>
              <w:ind w:leftChars="0" w:left="0"/>
              <w:contextualSpacing/>
            </w:pPr>
            <w:r>
              <w:t>From RAN1 perspective, f</w:t>
            </w:r>
            <w:r w:rsidRPr="001C72B5">
              <w:t>or RRC CONNECTED mode, PDCCH monitoring is triggered by LP-WUS with C-DRX configuration</w:t>
            </w:r>
          </w:p>
          <w:p w14:paraId="7286868F" w14:textId="77777777" w:rsidR="007B10D6" w:rsidRPr="001C72B5" w:rsidRDefault="007B10D6" w:rsidP="007B10D6">
            <w:pPr>
              <w:pStyle w:val="af8"/>
              <w:numPr>
                <w:ilvl w:val="0"/>
                <w:numId w:val="72"/>
              </w:numPr>
              <w:overflowPunct/>
              <w:autoSpaceDE/>
              <w:autoSpaceDN/>
              <w:adjustRightInd/>
              <w:spacing w:after="0"/>
              <w:ind w:leftChars="0"/>
              <w:jc w:val="left"/>
              <w:textAlignment w:val="auto"/>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2DE5151C" w14:textId="77777777" w:rsidR="007B10D6" w:rsidRDefault="007B10D6" w:rsidP="007B10D6">
            <w:pPr>
              <w:pStyle w:val="af8"/>
              <w:numPr>
                <w:ilvl w:val="0"/>
                <w:numId w:val="72"/>
              </w:numPr>
              <w:overflowPunct/>
              <w:autoSpaceDE/>
              <w:autoSpaceDN/>
              <w:adjustRightInd/>
              <w:spacing w:after="0"/>
              <w:ind w:leftChars="0"/>
              <w:jc w:val="left"/>
              <w:textAlignment w:val="auto"/>
            </w:pPr>
            <w:r w:rsidRPr="001C72B5">
              <w:rPr>
                <w:rFonts w:hint="eastAsia"/>
              </w:rPr>
              <w:t>Support Option 1-2:</w:t>
            </w:r>
            <w:r w:rsidRPr="001C72B5">
              <w:t xml:space="preserve"> LP-WUS monitoring outside at least legacy C-DRX active time according to the LP-WUS monitoring configuration to trigger PDCCH monitoring.</w:t>
            </w:r>
          </w:p>
          <w:p w14:paraId="4867A212" w14:textId="77777777" w:rsidR="007B10D6" w:rsidRPr="00BC3088" w:rsidRDefault="007B10D6" w:rsidP="007B10D6">
            <w:pPr>
              <w:pStyle w:val="af8"/>
              <w:numPr>
                <w:ilvl w:val="0"/>
                <w:numId w:val="72"/>
              </w:numPr>
              <w:overflowPunct/>
              <w:autoSpaceDE/>
              <w:autoSpaceDN/>
              <w:adjustRightInd/>
              <w:spacing w:after="0"/>
              <w:ind w:leftChars="0"/>
              <w:jc w:val="left"/>
              <w:textAlignment w:val="auto"/>
              <w:rPr>
                <w:highlight w:val="yellow"/>
              </w:rPr>
            </w:pPr>
            <w:r w:rsidRPr="00BC3088">
              <w:rPr>
                <w:highlight w:val="yellow"/>
              </w:rPr>
              <w:t>FFS whether/how to support both Option 1-1 and Option 1-2 simultaneously</w:t>
            </w:r>
            <w:r w:rsidRPr="00BC3088">
              <w:rPr>
                <w:rFonts w:eastAsia="Yu Mincho"/>
                <w:highlight w:val="yellow"/>
              </w:rPr>
              <w:t xml:space="preserve"> configure</w:t>
            </w:r>
            <w:r w:rsidRPr="00BC3088">
              <w:rPr>
                <w:highlight w:val="yellow"/>
              </w:rPr>
              <w:t>d for the same UE</w:t>
            </w:r>
          </w:p>
          <w:p w14:paraId="62B0849B" w14:textId="5A81506E" w:rsidR="007B10D6" w:rsidRPr="00BC3088" w:rsidRDefault="007B10D6" w:rsidP="00BC3088">
            <w:pPr>
              <w:pStyle w:val="af8"/>
              <w:spacing w:after="180" w:line="252" w:lineRule="auto"/>
              <w:ind w:leftChars="0" w:left="0"/>
              <w:contextualSpacing/>
              <w:rPr>
                <w:rFonts w:eastAsia="맑은 고딕"/>
              </w:rPr>
            </w:pPr>
            <w:r>
              <w:t>Note: Above can be revisited considering RAN2 decisions.</w:t>
            </w:r>
          </w:p>
        </w:tc>
      </w:tr>
    </w:tbl>
    <w:p w14:paraId="1C0CC72B" w14:textId="77777777" w:rsidR="007B10D6" w:rsidRPr="007B10D6" w:rsidRDefault="007B10D6" w:rsidP="00E85A1F">
      <w:pPr>
        <w:rPr>
          <w:rFonts w:ascii="Times New Roman" w:eastAsia="맑은 고딕" w:hAnsi="Times New Roman"/>
          <w:bCs/>
          <w:sz w:val="22"/>
          <w:szCs w:val="22"/>
        </w:rPr>
      </w:pPr>
    </w:p>
    <w:p w14:paraId="5CA5BEDC" w14:textId="77777777" w:rsidR="000B1307" w:rsidRDefault="000B1307" w:rsidP="000B1307">
      <w:pPr>
        <w:rPr>
          <w:rFonts w:ascii="Times New Roman" w:eastAsia="맑은 고딕" w:hAnsi="Times New Roman"/>
          <w:bCs/>
          <w:sz w:val="22"/>
          <w:szCs w:val="22"/>
        </w:rPr>
      </w:pPr>
      <w:r w:rsidRPr="006A6403">
        <w:rPr>
          <w:rFonts w:ascii="Times New Roman" w:eastAsia="맑은 고딕" w:hAnsi="Times New Roman"/>
          <w:bCs/>
          <w:sz w:val="22"/>
          <w:szCs w:val="22"/>
        </w:rPr>
        <w:t>According to the RAN2#126 agreement</w:t>
      </w:r>
      <w:r>
        <w:rPr>
          <w:rFonts w:ascii="Times New Roman" w:eastAsia="맑은 고딕" w:hAnsi="Times New Roman" w:hint="eastAsia"/>
          <w:bCs/>
          <w:sz w:val="22"/>
          <w:szCs w:val="22"/>
        </w:rPr>
        <w:t xml:space="preserve"> [1]</w:t>
      </w:r>
      <w:r w:rsidRPr="006A6403">
        <w:rPr>
          <w:rFonts w:ascii="Times New Roman" w:eastAsia="맑은 고딕" w:hAnsi="Times New Roman"/>
          <w:bCs/>
          <w:sz w:val="22"/>
          <w:szCs w:val="22"/>
        </w:rPr>
        <w:t xml:space="preserve">, for Option 1-1, if an LP-WUS indication is received </w:t>
      </w:r>
      <w:r>
        <w:rPr>
          <w:rFonts w:ascii="Times New Roman" w:eastAsia="맑은 고딕" w:hAnsi="Times New Roman" w:hint="eastAsia"/>
          <w:bCs/>
          <w:sz w:val="22"/>
          <w:szCs w:val="22"/>
        </w:rPr>
        <w:t>on an</w:t>
      </w:r>
      <w:r w:rsidRPr="006A6403">
        <w:rPr>
          <w:rFonts w:ascii="Times New Roman" w:eastAsia="맑은 고딕" w:hAnsi="Times New Roman"/>
          <w:bCs/>
          <w:sz w:val="22"/>
          <w:szCs w:val="22"/>
        </w:rPr>
        <w:t xml:space="preserve"> LP-WUS monitoring occasion </w:t>
      </w:r>
      <w:r>
        <w:rPr>
          <w:rFonts w:ascii="Times New Roman" w:eastAsia="맑은 고딕" w:hAnsi="Times New Roman" w:hint="eastAsia"/>
          <w:bCs/>
          <w:sz w:val="22"/>
          <w:szCs w:val="22"/>
        </w:rPr>
        <w:t xml:space="preserve">that is located at a configured time offset before the start of </w:t>
      </w:r>
      <w:proofErr w:type="spellStart"/>
      <w:r w:rsidRPr="006A6403">
        <w:rPr>
          <w:rFonts w:ascii="Times New Roman" w:eastAsia="맑은 고딕" w:hAnsi="Times New Roman"/>
          <w:bCs/>
          <w:sz w:val="22"/>
          <w:szCs w:val="22"/>
        </w:rPr>
        <w:t>drx-onDurationTimer</w:t>
      </w:r>
      <w:proofErr w:type="spellEnd"/>
      <w:r w:rsidRPr="006A6403">
        <w:rPr>
          <w:rFonts w:ascii="Times New Roman" w:eastAsia="맑은 고딕" w:hAnsi="Times New Roman"/>
          <w:bCs/>
          <w:sz w:val="22"/>
          <w:szCs w:val="22"/>
        </w:rPr>
        <w:t xml:space="preserve">, the </w:t>
      </w:r>
      <w:proofErr w:type="spellStart"/>
      <w:r w:rsidRPr="006A6403">
        <w:rPr>
          <w:rFonts w:ascii="Times New Roman" w:eastAsia="맑은 고딕" w:hAnsi="Times New Roman"/>
          <w:bCs/>
          <w:sz w:val="22"/>
          <w:szCs w:val="22"/>
        </w:rPr>
        <w:t>drx-onDurationTimer</w:t>
      </w:r>
      <w:proofErr w:type="spellEnd"/>
      <w:r w:rsidRPr="006A6403">
        <w:rPr>
          <w:rFonts w:ascii="Times New Roman" w:eastAsia="맑은 고딕" w:hAnsi="Times New Roman"/>
          <w:bCs/>
          <w:sz w:val="22"/>
          <w:szCs w:val="22"/>
        </w:rPr>
        <w:t xml:space="preserve"> starts, and PDCCH monitoring is performed while </w:t>
      </w:r>
      <w:proofErr w:type="spellStart"/>
      <w:r w:rsidRPr="006A6403">
        <w:rPr>
          <w:rFonts w:ascii="Times New Roman" w:eastAsia="맑은 고딕" w:hAnsi="Times New Roman"/>
          <w:bCs/>
          <w:sz w:val="22"/>
          <w:szCs w:val="22"/>
        </w:rPr>
        <w:t>drx-onDurationTimer</w:t>
      </w:r>
      <w:proofErr w:type="spellEnd"/>
      <w:r w:rsidRPr="006A6403">
        <w:rPr>
          <w:rFonts w:ascii="Times New Roman" w:eastAsia="맑은 고딕" w:hAnsi="Times New Roman"/>
          <w:bCs/>
          <w:sz w:val="22"/>
          <w:szCs w:val="22"/>
        </w:rPr>
        <w:t xml:space="preserve"> is running. </w:t>
      </w:r>
    </w:p>
    <w:p w14:paraId="5D97DFED" w14:textId="397116AD" w:rsidR="000B1307" w:rsidRDefault="000B1307" w:rsidP="000B1307">
      <w:pPr>
        <w:rPr>
          <w:rFonts w:ascii="Times New Roman" w:eastAsia="맑은 고딕" w:hAnsi="Times New Roman"/>
          <w:bCs/>
          <w:sz w:val="22"/>
          <w:szCs w:val="22"/>
        </w:rPr>
      </w:pPr>
      <w:r w:rsidRPr="0082384C">
        <w:rPr>
          <w:rFonts w:ascii="Times New Roman" w:eastAsia="맑은 고딕" w:hAnsi="Times New Roman"/>
          <w:bCs/>
          <w:sz w:val="22"/>
          <w:szCs w:val="22"/>
        </w:rPr>
        <w:t>In contrast, according to the RAN2#127</w:t>
      </w:r>
      <w:r>
        <w:rPr>
          <w:rFonts w:ascii="Times New Roman" w:eastAsia="맑은 고딕" w:hAnsi="Times New Roman" w:hint="eastAsia"/>
          <w:bCs/>
          <w:sz w:val="22"/>
          <w:szCs w:val="22"/>
        </w:rPr>
        <w:t xml:space="preserve"> [2], </w:t>
      </w:r>
      <w:r w:rsidRPr="0082384C">
        <w:rPr>
          <w:rFonts w:ascii="Times New Roman" w:eastAsia="맑은 고딕" w:hAnsi="Times New Roman"/>
          <w:bCs/>
          <w:sz w:val="22"/>
          <w:szCs w:val="22"/>
        </w:rPr>
        <w:t>RAN2#127bis</w:t>
      </w:r>
      <w:r>
        <w:rPr>
          <w:rFonts w:ascii="Times New Roman" w:eastAsia="맑은 고딕" w:hAnsi="Times New Roman" w:hint="eastAsia"/>
          <w:bCs/>
          <w:sz w:val="22"/>
          <w:szCs w:val="22"/>
        </w:rPr>
        <w:t xml:space="preserve"> [3]</w:t>
      </w:r>
      <w:r w:rsidRPr="0082384C">
        <w:rPr>
          <w:rFonts w:ascii="Times New Roman" w:eastAsia="맑은 고딕" w:hAnsi="Times New Roman"/>
          <w:bCs/>
          <w:sz w:val="22"/>
          <w:szCs w:val="22"/>
        </w:rPr>
        <w:t xml:space="preserve"> agreement, for Option 1-2, if an LP-WUS indication is received during an LP-WUS monitoring occasion </w:t>
      </w:r>
      <w:r w:rsidR="007B230E">
        <w:rPr>
          <w:rFonts w:ascii="Times New Roman" w:eastAsia="맑은 고딕" w:hAnsi="Times New Roman" w:hint="eastAsia"/>
          <w:bCs/>
          <w:sz w:val="22"/>
          <w:szCs w:val="22"/>
        </w:rPr>
        <w:t>configured</w:t>
      </w:r>
      <w:r w:rsidRPr="0082384C">
        <w:rPr>
          <w:rFonts w:ascii="Times New Roman" w:eastAsia="맑은 고딕" w:hAnsi="Times New Roman"/>
          <w:bCs/>
          <w:sz w:val="22"/>
          <w:szCs w:val="22"/>
        </w:rPr>
        <w:t xml:space="preserve"> by the LP-WUS configuration, </w:t>
      </w:r>
      <w:r w:rsidRPr="0082384C">
        <w:rPr>
          <w:rFonts w:ascii="Times New Roman" w:eastAsia="맑은 고딕" w:hAnsi="Times New Roman"/>
          <w:bCs/>
          <w:sz w:val="22"/>
          <w:szCs w:val="22"/>
        </w:rPr>
        <w:lastRenderedPageBreak/>
        <w:t>which is independent of the DRX configuration, the new timer starts, and PDCCH monitoring is performed while the new timer is running.</w:t>
      </w:r>
    </w:p>
    <w:p w14:paraId="3A814327" w14:textId="4AE9E7EC" w:rsidR="0054270B" w:rsidRDefault="000B6E6C" w:rsidP="00E85A1F">
      <w:pPr>
        <w:rPr>
          <w:rFonts w:ascii="Times New Roman" w:eastAsia="맑은 고딕" w:hAnsi="Times New Roman"/>
          <w:bCs/>
          <w:sz w:val="22"/>
          <w:szCs w:val="22"/>
        </w:rPr>
      </w:pPr>
      <w:r>
        <w:rPr>
          <w:rFonts w:ascii="Times New Roman" w:eastAsia="맑은 고딕" w:hAnsi="Times New Roman" w:hint="eastAsia"/>
          <w:bCs/>
          <w:sz w:val="22"/>
          <w:szCs w:val="22"/>
        </w:rPr>
        <w:t xml:space="preserve">The figure below shows </w:t>
      </w:r>
      <w:r w:rsidR="00450C37">
        <w:rPr>
          <w:rFonts w:ascii="Times New Roman" w:eastAsia="맑은 고딕" w:hAnsi="Times New Roman" w:hint="eastAsia"/>
          <w:bCs/>
          <w:sz w:val="22"/>
          <w:szCs w:val="22"/>
        </w:rPr>
        <w:t>an</w:t>
      </w:r>
      <w:r>
        <w:rPr>
          <w:rFonts w:ascii="Times New Roman" w:eastAsia="맑은 고딕" w:hAnsi="Times New Roman" w:hint="eastAsia"/>
          <w:bCs/>
          <w:sz w:val="22"/>
          <w:szCs w:val="22"/>
        </w:rPr>
        <w:t xml:space="preserve"> example of the operation of Option1-1 and Option1-2</w:t>
      </w:r>
      <w:r w:rsidR="00450C37" w:rsidRPr="00450C37">
        <w:rPr>
          <w:rFonts w:ascii="굴림" w:eastAsia="굴림" w:hAnsi="굴림" w:cs="굴림" w:hint="eastAsia"/>
          <w:sz w:val="24"/>
          <w:szCs w:val="24"/>
        </w:rPr>
        <w:t xml:space="preserve"> </w:t>
      </w:r>
      <w:r w:rsidR="00450C37" w:rsidRPr="00450C37">
        <w:rPr>
          <w:rFonts w:ascii="Times New Roman" w:eastAsia="맑은 고딕" w:hAnsi="Times New Roman" w:hint="eastAsia"/>
          <w:bCs/>
          <w:sz w:val="22"/>
          <w:szCs w:val="22"/>
        </w:rPr>
        <w:t>in the case of receiving DL data.</w:t>
      </w:r>
    </w:p>
    <w:p w14:paraId="062656C1" w14:textId="0A7313D1" w:rsidR="0054270B" w:rsidRDefault="001129E3" w:rsidP="00BC3088">
      <w:pPr>
        <w:jc w:val="center"/>
        <w:rPr>
          <w:rFonts w:ascii="Times New Roman" w:eastAsia="맑은 고딕" w:hAnsi="Times New Roman"/>
          <w:bCs/>
          <w:sz w:val="22"/>
          <w:szCs w:val="22"/>
        </w:rPr>
      </w:pPr>
      <w:r>
        <w:object w:dxaOrig="9346" w:dyaOrig="5956" w14:anchorId="7125D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298.65pt" o:ole="">
            <v:imagedata r:id="rId13" o:title=""/>
          </v:shape>
          <o:OLEObject Type="Embed" ProgID="Visio.Drawing.15" ShapeID="_x0000_i1025" DrawAspect="Content" ObjectID="_1792579130" r:id="rId14"/>
        </w:object>
      </w:r>
    </w:p>
    <w:p w14:paraId="2ABD1A7F" w14:textId="77777777" w:rsidR="00670049" w:rsidRDefault="00670049" w:rsidP="0054270B">
      <w:pPr>
        <w:rPr>
          <w:rFonts w:ascii="Times New Roman" w:eastAsia="맑은 고딕" w:hAnsi="Times New Roman"/>
          <w:bCs/>
          <w:sz w:val="22"/>
          <w:szCs w:val="22"/>
        </w:rPr>
      </w:pPr>
    </w:p>
    <w:p w14:paraId="2FEB668E" w14:textId="0D008639" w:rsidR="00A8190B" w:rsidRDefault="000B6E6C" w:rsidP="0054270B">
      <w:pPr>
        <w:rPr>
          <w:rFonts w:ascii="Times New Roman" w:eastAsia="맑은 고딕" w:hAnsi="Times New Roman" w:hint="eastAsia"/>
          <w:bCs/>
          <w:sz w:val="22"/>
          <w:szCs w:val="22"/>
        </w:rPr>
      </w:pPr>
      <w:r>
        <w:rPr>
          <w:rFonts w:ascii="Times New Roman" w:eastAsia="맑은 고딕" w:hAnsi="Times New Roman" w:hint="eastAsia"/>
          <w:bCs/>
          <w:sz w:val="22"/>
          <w:szCs w:val="22"/>
        </w:rPr>
        <w:t>In our understanding,</w:t>
      </w:r>
      <w:r w:rsidR="0054270B" w:rsidRPr="0054270B">
        <w:rPr>
          <w:rFonts w:ascii="Times New Roman" w:eastAsia="맑은 고딕" w:hAnsi="Times New Roman"/>
          <w:bCs/>
          <w:sz w:val="22"/>
          <w:szCs w:val="22"/>
        </w:rPr>
        <w:t xml:space="preserve"> the main difference between Option 1-1 and Option 1-2 is </w:t>
      </w:r>
      <w:r w:rsidR="0054270B">
        <w:rPr>
          <w:rFonts w:ascii="Times New Roman" w:eastAsia="맑은 고딕" w:hAnsi="Times New Roman" w:hint="eastAsia"/>
          <w:bCs/>
          <w:sz w:val="22"/>
          <w:szCs w:val="22"/>
        </w:rPr>
        <w:t xml:space="preserve">which </w:t>
      </w:r>
      <w:r w:rsidR="00A8190B">
        <w:rPr>
          <w:rFonts w:ascii="Times New Roman" w:eastAsia="맑은 고딕" w:hAnsi="Times New Roman" w:hint="eastAsia"/>
          <w:bCs/>
          <w:sz w:val="22"/>
          <w:szCs w:val="22"/>
        </w:rPr>
        <w:t xml:space="preserve">timer is started to ensure that the </w:t>
      </w:r>
      <w:r w:rsidR="0054270B">
        <w:rPr>
          <w:rFonts w:ascii="Times New Roman" w:eastAsia="맑은 고딕" w:hAnsi="Times New Roman" w:hint="eastAsia"/>
          <w:bCs/>
          <w:sz w:val="22"/>
          <w:szCs w:val="22"/>
        </w:rPr>
        <w:t>UE</w:t>
      </w:r>
      <w:r w:rsidR="00A8190B">
        <w:rPr>
          <w:rFonts w:ascii="Times New Roman" w:eastAsia="맑은 고딕" w:hAnsi="Times New Roman" w:hint="eastAsia"/>
          <w:bCs/>
          <w:sz w:val="22"/>
          <w:szCs w:val="22"/>
        </w:rPr>
        <w:t xml:space="preserve"> is in</w:t>
      </w:r>
      <w:r w:rsidR="0054270B">
        <w:rPr>
          <w:rFonts w:ascii="Times New Roman" w:eastAsia="맑은 고딕" w:hAnsi="Times New Roman" w:hint="eastAsia"/>
          <w:bCs/>
          <w:sz w:val="22"/>
          <w:szCs w:val="22"/>
        </w:rPr>
        <w:t xml:space="preserve"> Active Time when </w:t>
      </w:r>
      <w:r w:rsidR="00A8190B">
        <w:rPr>
          <w:rFonts w:ascii="Times New Roman" w:eastAsia="맑은 고딕" w:hAnsi="Times New Roman" w:hint="eastAsia"/>
          <w:bCs/>
          <w:sz w:val="22"/>
          <w:szCs w:val="22"/>
        </w:rPr>
        <w:t xml:space="preserve">the </w:t>
      </w:r>
      <w:r w:rsidR="0054270B">
        <w:rPr>
          <w:rFonts w:ascii="Times New Roman" w:eastAsia="맑은 고딕" w:hAnsi="Times New Roman" w:hint="eastAsia"/>
          <w:bCs/>
          <w:sz w:val="22"/>
          <w:szCs w:val="22"/>
        </w:rPr>
        <w:t xml:space="preserve">LP-WUS is detected. </w:t>
      </w:r>
      <w:r w:rsidR="00AB35B4" w:rsidRPr="00AB35B4">
        <w:rPr>
          <w:rFonts w:ascii="Times New Roman" w:eastAsia="맑은 고딕" w:hAnsi="Times New Roman"/>
          <w:bCs/>
          <w:sz w:val="22"/>
          <w:szCs w:val="22"/>
        </w:rPr>
        <w:t xml:space="preserve">Additionally, we </w:t>
      </w:r>
      <w:r w:rsidR="00AB35B4">
        <w:rPr>
          <w:rFonts w:ascii="Times New Roman" w:eastAsia="맑은 고딕" w:hAnsi="Times New Roman" w:hint="eastAsia"/>
          <w:bCs/>
          <w:sz w:val="22"/>
          <w:szCs w:val="22"/>
        </w:rPr>
        <w:t>assume</w:t>
      </w:r>
      <w:r w:rsidR="00AB35B4" w:rsidRPr="00AB35B4">
        <w:rPr>
          <w:rFonts w:ascii="Times New Roman" w:eastAsia="맑은 고딕" w:hAnsi="Times New Roman"/>
          <w:bCs/>
          <w:sz w:val="22"/>
          <w:szCs w:val="22"/>
        </w:rPr>
        <w:t xml:space="preserve"> that the LP-WUS configuration for Option 1-1 and Option 1-2 is </w:t>
      </w:r>
      <w:r w:rsidR="006C482C">
        <w:rPr>
          <w:rFonts w:ascii="Times New Roman" w:eastAsia="맑은 고딕" w:hAnsi="Times New Roman" w:hint="eastAsia"/>
          <w:bCs/>
          <w:sz w:val="22"/>
          <w:szCs w:val="22"/>
        </w:rPr>
        <w:t>configured</w:t>
      </w:r>
      <w:r w:rsidR="006C482C" w:rsidRPr="00AB35B4">
        <w:rPr>
          <w:rFonts w:ascii="Times New Roman" w:eastAsia="맑은 고딕" w:hAnsi="Times New Roman"/>
          <w:bCs/>
          <w:sz w:val="22"/>
          <w:szCs w:val="22"/>
        </w:rPr>
        <w:t xml:space="preserve"> </w:t>
      </w:r>
      <w:r w:rsidR="00AB35B4" w:rsidRPr="00AB35B4">
        <w:rPr>
          <w:rFonts w:ascii="Times New Roman" w:eastAsia="맑은 고딕" w:hAnsi="Times New Roman"/>
          <w:bCs/>
          <w:sz w:val="22"/>
          <w:szCs w:val="22"/>
        </w:rPr>
        <w:t xml:space="preserve">separately, meaning that the LP-WUS configurations for </w:t>
      </w:r>
      <w:r w:rsidR="006C482C">
        <w:rPr>
          <w:rFonts w:ascii="Times New Roman" w:eastAsia="맑은 고딕" w:hAnsi="Times New Roman" w:hint="eastAsia"/>
          <w:bCs/>
          <w:sz w:val="22"/>
          <w:szCs w:val="22"/>
        </w:rPr>
        <w:t>each</w:t>
      </w:r>
      <w:r w:rsidR="006C482C" w:rsidRPr="00AB35B4">
        <w:rPr>
          <w:rFonts w:ascii="Times New Roman" w:eastAsia="맑은 고딕" w:hAnsi="Times New Roman"/>
          <w:bCs/>
          <w:sz w:val="22"/>
          <w:szCs w:val="22"/>
        </w:rPr>
        <w:t xml:space="preserve"> </w:t>
      </w:r>
      <w:r w:rsidR="00AB35B4" w:rsidRPr="00AB35B4">
        <w:rPr>
          <w:rFonts w:ascii="Times New Roman" w:eastAsia="맑은 고딕" w:hAnsi="Times New Roman"/>
          <w:bCs/>
          <w:sz w:val="22"/>
          <w:szCs w:val="22"/>
        </w:rPr>
        <w:t xml:space="preserve">two options are </w:t>
      </w:r>
      <w:r w:rsidR="00AB35B4">
        <w:rPr>
          <w:rFonts w:ascii="Times New Roman" w:eastAsia="맑은 고딕" w:hAnsi="Times New Roman" w:hint="eastAsia"/>
          <w:bCs/>
          <w:sz w:val="22"/>
          <w:szCs w:val="22"/>
        </w:rPr>
        <w:t>independent</w:t>
      </w:r>
      <w:r w:rsidR="00AB35B4" w:rsidRPr="00AB35B4">
        <w:rPr>
          <w:rFonts w:ascii="Times New Roman" w:eastAsia="맑은 고딕" w:hAnsi="Times New Roman"/>
          <w:bCs/>
          <w:sz w:val="22"/>
          <w:szCs w:val="22"/>
        </w:rPr>
        <w:t>.</w:t>
      </w:r>
    </w:p>
    <w:p w14:paraId="196B4D4F" w14:textId="0175015D" w:rsidR="00AB35B4" w:rsidRDefault="0054270B" w:rsidP="00BC3088">
      <w:pPr>
        <w:rPr>
          <w:rFonts w:ascii="Times New Roman" w:eastAsia="맑은 고딕" w:hAnsi="Times New Roman" w:hint="eastAsia"/>
          <w:bCs/>
          <w:sz w:val="22"/>
          <w:szCs w:val="22"/>
        </w:rPr>
      </w:pPr>
      <w:r w:rsidRPr="0054270B">
        <w:rPr>
          <w:rFonts w:ascii="Times New Roman" w:eastAsia="맑은 고딕" w:hAnsi="Times New Roman"/>
          <w:bCs/>
          <w:sz w:val="22"/>
          <w:szCs w:val="22"/>
        </w:rPr>
        <w:t xml:space="preserve">If both Option 1-1 and Option 1-2 are configured on the </w:t>
      </w:r>
      <w:r>
        <w:rPr>
          <w:rFonts w:ascii="Times New Roman" w:eastAsia="맑은 고딕" w:hAnsi="Times New Roman" w:hint="eastAsia"/>
          <w:bCs/>
          <w:sz w:val="22"/>
          <w:szCs w:val="22"/>
        </w:rPr>
        <w:t>UE</w:t>
      </w:r>
      <w:r w:rsidRPr="0054270B">
        <w:rPr>
          <w:rFonts w:ascii="Times New Roman" w:eastAsia="맑은 고딕" w:hAnsi="Times New Roman"/>
          <w:bCs/>
          <w:sz w:val="22"/>
          <w:szCs w:val="22"/>
        </w:rPr>
        <w:t xml:space="preserve">, the </w:t>
      </w:r>
      <w:r>
        <w:rPr>
          <w:rFonts w:ascii="Times New Roman" w:eastAsia="맑은 고딕" w:hAnsi="Times New Roman" w:hint="eastAsia"/>
          <w:bCs/>
          <w:sz w:val="22"/>
          <w:szCs w:val="22"/>
        </w:rPr>
        <w:t>UE</w:t>
      </w:r>
      <w:r w:rsidRPr="0054270B">
        <w:rPr>
          <w:rFonts w:ascii="Times New Roman" w:eastAsia="맑은 고딕" w:hAnsi="Times New Roman"/>
          <w:bCs/>
          <w:sz w:val="22"/>
          <w:szCs w:val="22"/>
        </w:rPr>
        <w:t xml:space="preserve"> </w:t>
      </w:r>
      <w:r>
        <w:rPr>
          <w:rFonts w:ascii="Times New Roman" w:eastAsia="맑은 고딕" w:hAnsi="Times New Roman" w:hint="eastAsia"/>
          <w:bCs/>
          <w:sz w:val="22"/>
          <w:szCs w:val="22"/>
        </w:rPr>
        <w:t>will</w:t>
      </w:r>
      <w:r w:rsidRPr="0054270B">
        <w:rPr>
          <w:rFonts w:ascii="Times New Roman" w:eastAsia="맑은 고딕" w:hAnsi="Times New Roman"/>
          <w:bCs/>
          <w:sz w:val="22"/>
          <w:szCs w:val="22"/>
        </w:rPr>
        <w:t xml:space="preserve"> monitor LP-WUS monitoring occasions </w:t>
      </w:r>
      <w:r w:rsidR="007B230E">
        <w:rPr>
          <w:rFonts w:ascii="Times New Roman" w:eastAsia="맑은 고딕" w:hAnsi="Times New Roman" w:hint="eastAsia"/>
          <w:bCs/>
          <w:sz w:val="22"/>
          <w:szCs w:val="22"/>
        </w:rPr>
        <w:t>configured</w:t>
      </w:r>
      <w:r w:rsidRPr="0054270B">
        <w:rPr>
          <w:rFonts w:ascii="Times New Roman" w:eastAsia="맑은 고딕" w:hAnsi="Times New Roman"/>
          <w:bCs/>
          <w:sz w:val="22"/>
          <w:szCs w:val="22"/>
        </w:rPr>
        <w:t xml:space="preserve"> by the LP-WUS configurations of </w:t>
      </w:r>
      <w:r>
        <w:rPr>
          <w:rFonts w:ascii="Times New Roman" w:eastAsia="맑은 고딕" w:hAnsi="Times New Roman" w:hint="eastAsia"/>
          <w:bCs/>
          <w:sz w:val="22"/>
          <w:szCs w:val="22"/>
        </w:rPr>
        <w:t xml:space="preserve">both </w:t>
      </w:r>
      <w:r w:rsidRPr="0054270B">
        <w:rPr>
          <w:rFonts w:ascii="Times New Roman" w:eastAsia="맑은 고딕" w:hAnsi="Times New Roman"/>
          <w:bCs/>
          <w:sz w:val="22"/>
          <w:szCs w:val="22"/>
        </w:rPr>
        <w:t>Option 1-1 and Option 1-2.</w:t>
      </w:r>
      <w:r>
        <w:rPr>
          <w:rFonts w:ascii="Times New Roman" w:eastAsia="맑은 고딕" w:hAnsi="Times New Roman" w:hint="eastAsia"/>
          <w:bCs/>
          <w:sz w:val="22"/>
          <w:szCs w:val="22"/>
        </w:rPr>
        <w:t xml:space="preserve"> </w:t>
      </w:r>
      <w:r w:rsidR="00896DF9" w:rsidRPr="00896DF9">
        <w:rPr>
          <w:rFonts w:ascii="Times New Roman" w:eastAsia="맑은 고딕" w:hAnsi="Times New Roman"/>
          <w:bCs/>
          <w:sz w:val="22"/>
          <w:szCs w:val="22"/>
        </w:rPr>
        <w:t>In this case,</w:t>
      </w:r>
      <w:r w:rsidR="00AB35B4">
        <w:rPr>
          <w:rFonts w:ascii="Times New Roman" w:eastAsia="맑은 고딕" w:hAnsi="Times New Roman" w:hint="eastAsia"/>
          <w:bCs/>
          <w:sz w:val="22"/>
          <w:szCs w:val="22"/>
        </w:rPr>
        <w:t xml:space="preserve"> </w:t>
      </w:r>
      <w:r w:rsidR="00AB35B4" w:rsidRPr="00AB35B4">
        <w:rPr>
          <w:rFonts w:ascii="Times New Roman" w:eastAsia="맑은 고딕" w:hAnsi="Times New Roman"/>
          <w:bCs/>
          <w:sz w:val="22"/>
          <w:szCs w:val="22"/>
        </w:rPr>
        <w:t xml:space="preserve">if the LP-WUS is received </w:t>
      </w:r>
      <w:r w:rsidR="00AB35B4">
        <w:rPr>
          <w:rFonts w:ascii="Times New Roman" w:eastAsia="맑은 고딕" w:hAnsi="Times New Roman" w:hint="eastAsia"/>
          <w:bCs/>
          <w:sz w:val="22"/>
          <w:szCs w:val="22"/>
        </w:rPr>
        <w:t>on</w:t>
      </w:r>
      <w:r w:rsidR="00AB35B4" w:rsidRPr="00AB35B4">
        <w:rPr>
          <w:rFonts w:ascii="Times New Roman" w:eastAsia="맑은 고딕" w:hAnsi="Times New Roman"/>
          <w:bCs/>
          <w:sz w:val="22"/>
          <w:szCs w:val="22"/>
        </w:rPr>
        <w:t xml:space="preserve"> the LP-WUS monitoring occasion corresponding to Option 1-1, the </w:t>
      </w:r>
      <w:proofErr w:type="spellStart"/>
      <w:r w:rsidR="00AB35B4" w:rsidRPr="00AB35B4">
        <w:rPr>
          <w:rFonts w:ascii="Times New Roman" w:eastAsia="맑은 고딕" w:hAnsi="Times New Roman"/>
          <w:bCs/>
          <w:sz w:val="22"/>
          <w:szCs w:val="22"/>
        </w:rPr>
        <w:t>drx-onDurationTimer</w:t>
      </w:r>
      <w:proofErr w:type="spellEnd"/>
      <w:r w:rsidR="00AB35B4" w:rsidRPr="00AB35B4">
        <w:rPr>
          <w:rFonts w:ascii="Times New Roman" w:eastAsia="맑은 고딕" w:hAnsi="Times New Roman"/>
          <w:bCs/>
          <w:sz w:val="22"/>
          <w:szCs w:val="22"/>
        </w:rPr>
        <w:t xml:space="preserve"> will be started. If the LP-WUS is received </w:t>
      </w:r>
      <w:r w:rsidR="00AB35B4">
        <w:rPr>
          <w:rFonts w:ascii="Times New Roman" w:eastAsia="맑은 고딕" w:hAnsi="Times New Roman" w:hint="eastAsia"/>
          <w:bCs/>
          <w:sz w:val="22"/>
          <w:szCs w:val="22"/>
        </w:rPr>
        <w:t>on</w:t>
      </w:r>
      <w:r w:rsidR="00AB35B4" w:rsidRPr="00AB35B4">
        <w:rPr>
          <w:rFonts w:ascii="Times New Roman" w:eastAsia="맑은 고딕" w:hAnsi="Times New Roman"/>
          <w:bCs/>
          <w:sz w:val="22"/>
          <w:szCs w:val="22"/>
        </w:rPr>
        <w:t xml:space="preserve"> the LP-WUS monitoring occasion corresponding to Option 1-2, the new timer will be started. In</w:t>
      </w:r>
      <w:r w:rsidR="00AB35B4">
        <w:rPr>
          <w:rFonts w:ascii="Times New Roman" w:eastAsia="맑은 고딕" w:hAnsi="Times New Roman" w:hint="eastAsia"/>
          <w:bCs/>
          <w:sz w:val="22"/>
          <w:szCs w:val="22"/>
        </w:rPr>
        <w:t xml:space="preserve"> other words,</w:t>
      </w:r>
      <w:r w:rsidR="00896DF9" w:rsidRPr="00896DF9">
        <w:rPr>
          <w:rFonts w:ascii="Times New Roman" w:eastAsia="맑은 고딕" w:hAnsi="Times New Roman"/>
          <w:bCs/>
          <w:sz w:val="22"/>
          <w:szCs w:val="22"/>
        </w:rPr>
        <w:t xml:space="preserve"> </w:t>
      </w:r>
      <w:r w:rsidR="004F79FF">
        <w:rPr>
          <w:rFonts w:ascii="Times New Roman" w:eastAsia="맑은 고딕" w:hAnsi="Times New Roman" w:hint="eastAsia"/>
          <w:bCs/>
          <w:sz w:val="22"/>
          <w:szCs w:val="22"/>
        </w:rPr>
        <w:t xml:space="preserve">which </w:t>
      </w:r>
      <w:r w:rsidR="00896DF9" w:rsidRPr="00896DF9">
        <w:rPr>
          <w:rFonts w:ascii="Times New Roman" w:eastAsia="맑은 고딕" w:hAnsi="Times New Roman"/>
          <w:bCs/>
          <w:sz w:val="22"/>
          <w:szCs w:val="22"/>
        </w:rPr>
        <w:t>timer</w:t>
      </w:r>
      <w:r w:rsidR="004F79FF">
        <w:rPr>
          <w:rFonts w:ascii="Times New Roman" w:eastAsia="맑은 고딕" w:hAnsi="Times New Roman" w:hint="eastAsia"/>
          <w:bCs/>
          <w:sz w:val="22"/>
          <w:szCs w:val="22"/>
        </w:rPr>
        <w:t xml:space="preserve"> to start</w:t>
      </w:r>
      <w:r w:rsidR="00896DF9" w:rsidRPr="00896DF9">
        <w:rPr>
          <w:rFonts w:ascii="Times New Roman" w:eastAsia="맑은 고딕" w:hAnsi="Times New Roman"/>
          <w:bCs/>
          <w:sz w:val="22"/>
          <w:szCs w:val="22"/>
        </w:rPr>
        <w:t xml:space="preserve"> depends on which LP-WUS monitoring occasion the </w:t>
      </w:r>
      <w:r w:rsidR="00896DF9">
        <w:rPr>
          <w:rFonts w:ascii="Times New Roman" w:eastAsia="맑은 고딕" w:hAnsi="Times New Roman" w:hint="eastAsia"/>
          <w:bCs/>
          <w:sz w:val="22"/>
          <w:szCs w:val="22"/>
        </w:rPr>
        <w:t>UE</w:t>
      </w:r>
      <w:r w:rsidR="00896DF9" w:rsidRPr="00896DF9">
        <w:rPr>
          <w:rFonts w:ascii="Times New Roman" w:eastAsia="맑은 고딕" w:hAnsi="Times New Roman"/>
          <w:bCs/>
          <w:sz w:val="22"/>
          <w:szCs w:val="22"/>
        </w:rPr>
        <w:t xml:space="preserve"> receives the LP-WUS</w:t>
      </w:r>
      <w:r w:rsidR="00AB35B4">
        <w:rPr>
          <w:rFonts w:ascii="Times New Roman" w:eastAsia="맑은 고딕" w:hAnsi="Times New Roman" w:hint="eastAsia"/>
          <w:bCs/>
          <w:sz w:val="22"/>
          <w:szCs w:val="22"/>
        </w:rPr>
        <w:t>. This will</w:t>
      </w:r>
      <w:r w:rsidR="00896DF9" w:rsidRPr="00896DF9">
        <w:rPr>
          <w:rFonts w:ascii="Times New Roman" w:eastAsia="맑은 고딕" w:hAnsi="Times New Roman"/>
          <w:bCs/>
          <w:sz w:val="22"/>
          <w:szCs w:val="22"/>
        </w:rPr>
        <w:t xml:space="preserve"> </w:t>
      </w:r>
      <w:r w:rsidR="00AB35B4">
        <w:rPr>
          <w:rFonts w:ascii="Times New Roman" w:eastAsia="맑은 고딕" w:hAnsi="Times New Roman" w:hint="eastAsia"/>
          <w:bCs/>
          <w:sz w:val="22"/>
          <w:szCs w:val="22"/>
        </w:rPr>
        <w:t xml:space="preserve">unnecessarily </w:t>
      </w:r>
      <w:r w:rsidR="00896DF9" w:rsidRPr="00896DF9">
        <w:rPr>
          <w:rFonts w:ascii="Times New Roman" w:eastAsia="맑은 고딕" w:hAnsi="Times New Roman"/>
          <w:bCs/>
          <w:sz w:val="22"/>
          <w:szCs w:val="22"/>
        </w:rPr>
        <w:t xml:space="preserve">add complexity to the </w:t>
      </w:r>
      <w:r w:rsidR="00896DF9">
        <w:rPr>
          <w:rFonts w:ascii="Times New Roman" w:eastAsia="맑은 고딕" w:hAnsi="Times New Roman" w:hint="eastAsia"/>
          <w:bCs/>
          <w:sz w:val="22"/>
          <w:szCs w:val="22"/>
        </w:rPr>
        <w:t>UE</w:t>
      </w:r>
      <w:r w:rsidR="00896DF9" w:rsidRPr="00896DF9">
        <w:rPr>
          <w:rFonts w:ascii="Times New Roman" w:eastAsia="맑은 고딕" w:hAnsi="Times New Roman"/>
          <w:bCs/>
          <w:sz w:val="22"/>
          <w:szCs w:val="22"/>
        </w:rPr>
        <w:t xml:space="preserve">'s operation. </w:t>
      </w:r>
    </w:p>
    <w:p w14:paraId="12320C45" w14:textId="2A30F87D" w:rsidR="00AB35B4" w:rsidRPr="00AB35B4" w:rsidRDefault="00BC3088" w:rsidP="00DF48AF">
      <w:pPr>
        <w:rPr>
          <w:rFonts w:ascii="Times New Roman" w:eastAsia="맑은 고딕" w:hAnsi="Times New Roman"/>
          <w:bCs/>
          <w:sz w:val="22"/>
          <w:szCs w:val="22"/>
        </w:rPr>
      </w:pPr>
      <w:r>
        <w:rPr>
          <w:rFonts w:ascii="Times New Roman" w:eastAsia="맑은 고딕" w:hAnsi="Times New Roman" w:hint="eastAsia"/>
          <w:bCs/>
          <w:sz w:val="22"/>
          <w:szCs w:val="22"/>
        </w:rPr>
        <w:t>M</w:t>
      </w:r>
      <w:r w:rsidR="00662464" w:rsidRPr="00662464">
        <w:rPr>
          <w:rFonts w:ascii="Times New Roman" w:eastAsia="맑은 고딕" w:hAnsi="Times New Roman"/>
          <w:bCs/>
          <w:sz w:val="22"/>
          <w:szCs w:val="22"/>
        </w:rPr>
        <w:t>ore</w:t>
      </w:r>
      <w:r>
        <w:rPr>
          <w:rFonts w:ascii="Times New Roman" w:eastAsia="맑은 고딕" w:hAnsi="Times New Roman" w:hint="eastAsia"/>
          <w:bCs/>
          <w:sz w:val="22"/>
          <w:szCs w:val="22"/>
        </w:rPr>
        <w:t>over</w:t>
      </w:r>
      <w:r w:rsidR="00662464" w:rsidRPr="00662464">
        <w:rPr>
          <w:rFonts w:ascii="Times New Roman" w:eastAsia="맑은 고딕" w:hAnsi="Times New Roman"/>
          <w:bCs/>
          <w:sz w:val="22"/>
          <w:szCs w:val="22"/>
        </w:rPr>
        <w:t xml:space="preserve">, there may be instances where the UE receives LP-WUS on overlapping LP-WUS monitoring occasions. This occasion is </w:t>
      </w:r>
      <w:r w:rsidR="007B230E">
        <w:rPr>
          <w:rFonts w:ascii="Times New Roman" w:eastAsia="맑은 고딕" w:hAnsi="Times New Roman" w:hint="eastAsia"/>
          <w:bCs/>
          <w:sz w:val="22"/>
          <w:szCs w:val="22"/>
        </w:rPr>
        <w:t>configured</w:t>
      </w:r>
      <w:r w:rsidR="00662464" w:rsidRPr="00662464">
        <w:rPr>
          <w:rFonts w:ascii="Times New Roman" w:eastAsia="맑은 고딕" w:hAnsi="Times New Roman"/>
          <w:bCs/>
          <w:sz w:val="22"/>
          <w:szCs w:val="22"/>
        </w:rPr>
        <w:t xml:space="preserve"> by the LP-WUS configurations of both Option 1-1 and Option 1-2.</w:t>
      </w:r>
      <w:r w:rsidR="00AB35B4">
        <w:rPr>
          <w:rFonts w:ascii="Times New Roman" w:eastAsia="맑은 고딕" w:hAnsi="Times New Roman" w:hint="eastAsia"/>
          <w:bCs/>
          <w:sz w:val="22"/>
          <w:szCs w:val="22"/>
        </w:rPr>
        <w:t xml:space="preserve"> </w:t>
      </w:r>
      <w:r w:rsidR="00662464" w:rsidRPr="00662464">
        <w:rPr>
          <w:rFonts w:ascii="Times New Roman" w:eastAsia="맑은 고딕" w:hAnsi="Times New Roman"/>
          <w:bCs/>
          <w:sz w:val="22"/>
          <w:szCs w:val="22"/>
        </w:rPr>
        <w:t xml:space="preserve">In such cases, </w:t>
      </w:r>
      <w:r w:rsidR="00AB35B4">
        <w:rPr>
          <w:rFonts w:ascii="Times New Roman" w:eastAsia="맑은 고딕" w:hAnsi="Times New Roman" w:hint="eastAsia"/>
          <w:bCs/>
          <w:sz w:val="22"/>
          <w:szCs w:val="22"/>
        </w:rPr>
        <w:t xml:space="preserve">it has not yet been determined whether </w:t>
      </w:r>
      <w:r w:rsidR="00662464" w:rsidRPr="00662464">
        <w:rPr>
          <w:rFonts w:ascii="Times New Roman" w:eastAsia="맑은 고딕" w:hAnsi="Times New Roman"/>
          <w:bCs/>
          <w:sz w:val="22"/>
          <w:szCs w:val="22"/>
        </w:rPr>
        <w:t xml:space="preserve">the </w:t>
      </w:r>
      <w:r w:rsidR="00C102D4">
        <w:rPr>
          <w:rFonts w:ascii="Times New Roman" w:eastAsia="맑은 고딕" w:hAnsi="Times New Roman" w:hint="eastAsia"/>
          <w:bCs/>
          <w:sz w:val="22"/>
          <w:szCs w:val="22"/>
        </w:rPr>
        <w:t>UE</w:t>
      </w:r>
      <w:r w:rsidR="00662464" w:rsidRPr="00662464">
        <w:rPr>
          <w:rFonts w:ascii="Times New Roman" w:eastAsia="맑은 고딕" w:hAnsi="Times New Roman"/>
          <w:bCs/>
          <w:sz w:val="22"/>
          <w:szCs w:val="22"/>
        </w:rPr>
        <w:t xml:space="preserve"> </w:t>
      </w:r>
      <w:r w:rsidR="00AB35B4">
        <w:rPr>
          <w:rFonts w:ascii="Times New Roman" w:eastAsia="맑은 고딕" w:hAnsi="Times New Roman" w:hint="eastAsia"/>
          <w:bCs/>
          <w:sz w:val="22"/>
          <w:szCs w:val="22"/>
        </w:rPr>
        <w:t>will</w:t>
      </w:r>
      <w:r w:rsidR="00662464" w:rsidRPr="00662464">
        <w:rPr>
          <w:rFonts w:ascii="Times New Roman" w:eastAsia="맑은 고딕" w:hAnsi="Times New Roman"/>
          <w:bCs/>
          <w:sz w:val="22"/>
          <w:szCs w:val="22"/>
        </w:rPr>
        <w:t xml:space="preserve"> start both timers </w:t>
      </w:r>
      <w:proofErr w:type="gramStart"/>
      <w:r w:rsidR="00662464" w:rsidRPr="00662464">
        <w:rPr>
          <w:rFonts w:ascii="Times New Roman" w:eastAsia="맑은 고딕" w:hAnsi="Times New Roman"/>
          <w:bCs/>
          <w:sz w:val="22"/>
          <w:szCs w:val="22"/>
        </w:rPr>
        <w:t>or</w:t>
      </w:r>
      <w:proofErr w:type="gramEnd"/>
      <w:r w:rsidR="00662464" w:rsidRPr="00662464">
        <w:rPr>
          <w:rFonts w:ascii="Times New Roman" w:eastAsia="맑은 고딕" w:hAnsi="Times New Roman"/>
          <w:bCs/>
          <w:sz w:val="22"/>
          <w:szCs w:val="22"/>
        </w:rPr>
        <w:t xml:space="preserve"> start only one</w:t>
      </w:r>
      <w:r w:rsidR="00DF48AF">
        <w:rPr>
          <w:rFonts w:ascii="Times New Roman" w:eastAsia="맑은 고딕" w:hAnsi="Times New Roman" w:hint="eastAsia"/>
          <w:bCs/>
          <w:sz w:val="22"/>
          <w:szCs w:val="22"/>
        </w:rPr>
        <w:t xml:space="preserve"> of the</w:t>
      </w:r>
      <w:r w:rsidR="00662464" w:rsidRPr="00662464">
        <w:rPr>
          <w:rFonts w:ascii="Times New Roman" w:eastAsia="맑은 고딕" w:hAnsi="Times New Roman"/>
          <w:bCs/>
          <w:sz w:val="22"/>
          <w:szCs w:val="22"/>
        </w:rPr>
        <w:t xml:space="preserve"> timer</w:t>
      </w:r>
      <w:r w:rsidR="00DF48AF">
        <w:rPr>
          <w:rFonts w:ascii="Times New Roman" w:eastAsia="맑은 고딕" w:hAnsi="Times New Roman" w:hint="eastAsia"/>
          <w:bCs/>
          <w:sz w:val="22"/>
          <w:szCs w:val="22"/>
        </w:rPr>
        <w:t>s</w:t>
      </w:r>
      <w:r w:rsidR="00662464" w:rsidRPr="00662464">
        <w:rPr>
          <w:rFonts w:ascii="Times New Roman" w:eastAsia="맑은 고딕" w:hAnsi="Times New Roman"/>
          <w:bCs/>
          <w:sz w:val="22"/>
          <w:szCs w:val="22"/>
        </w:rPr>
        <w:t xml:space="preserve">. </w:t>
      </w:r>
    </w:p>
    <w:p w14:paraId="6290E838" w14:textId="01D6156C" w:rsidR="007B230E" w:rsidRDefault="00A5134F" w:rsidP="006C7D5F">
      <w:pPr>
        <w:jc w:val="center"/>
        <w:rPr>
          <w:rFonts w:ascii="Times New Roman" w:eastAsia="맑은 고딕" w:hAnsi="Times New Roman" w:hint="eastAsia"/>
          <w:bCs/>
          <w:sz w:val="22"/>
          <w:szCs w:val="22"/>
        </w:rPr>
      </w:pPr>
      <w:r>
        <w:object w:dxaOrig="8835" w:dyaOrig="2205" w14:anchorId="3EEFEAE6">
          <v:shape id="_x0000_i1026" type="#_x0000_t75" style="width:421.35pt;height:105.2pt" o:ole="">
            <v:imagedata r:id="rId15" o:title=""/>
          </v:shape>
          <o:OLEObject Type="Embed" ProgID="Visio.Drawing.15" ShapeID="_x0000_i1026" DrawAspect="Content" ObjectID="_1792579131" r:id="rId16"/>
        </w:object>
      </w:r>
    </w:p>
    <w:p w14:paraId="1CD984AB" w14:textId="525A057A" w:rsidR="00235F02" w:rsidRDefault="00235F02" w:rsidP="00235F02">
      <w:pPr>
        <w:rPr>
          <w:rFonts w:ascii="Times New Roman" w:eastAsia="맑은 고딕" w:hAnsi="Times New Roman"/>
          <w:bCs/>
          <w:sz w:val="22"/>
          <w:szCs w:val="22"/>
        </w:rPr>
      </w:pPr>
      <w:r w:rsidRPr="00235F02">
        <w:rPr>
          <w:rFonts w:ascii="Times New Roman" w:eastAsia="맑은 고딕" w:hAnsi="Times New Roman"/>
          <w:bCs/>
          <w:sz w:val="22"/>
          <w:szCs w:val="22"/>
        </w:rPr>
        <w:lastRenderedPageBreak/>
        <w:t xml:space="preserve">If the UE starts both timers, it will result in unnecessary operation of the shorter </w:t>
      </w:r>
      <w:r>
        <w:rPr>
          <w:rFonts w:ascii="Times New Roman" w:eastAsia="맑은 고딕" w:hAnsi="Times New Roman" w:hint="eastAsia"/>
          <w:bCs/>
          <w:sz w:val="22"/>
          <w:szCs w:val="22"/>
        </w:rPr>
        <w:t xml:space="preserve">duration </w:t>
      </w:r>
      <w:r w:rsidRPr="00235F02">
        <w:rPr>
          <w:rFonts w:ascii="Times New Roman" w:eastAsia="맑은 고딕" w:hAnsi="Times New Roman"/>
          <w:bCs/>
          <w:sz w:val="22"/>
          <w:szCs w:val="22"/>
        </w:rPr>
        <w:t xml:space="preserve">timer. This is because the </w:t>
      </w:r>
      <w:r>
        <w:rPr>
          <w:rFonts w:ascii="Times New Roman" w:eastAsia="맑은 고딕" w:hAnsi="Times New Roman" w:hint="eastAsia"/>
          <w:bCs/>
          <w:sz w:val="22"/>
          <w:szCs w:val="22"/>
        </w:rPr>
        <w:t>Active Time</w:t>
      </w:r>
      <w:r w:rsidRPr="00235F02">
        <w:rPr>
          <w:rFonts w:ascii="Times New Roman" w:eastAsia="맑은 고딕" w:hAnsi="Times New Roman"/>
          <w:bCs/>
          <w:sz w:val="22"/>
          <w:szCs w:val="22"/>
        </w:rPr>
        <w:t xml:space="preserve"> triggered by the longer duration timer </w:t>
      </w:r>
      <w:r>
        <w:rPr>
          <w:rFonts w:ascii="Times New Roman" w:eastAsia="맑은 고딕" w:hAnsi="Times New Roman" w:hint="eastAsia"/>
          <w:bCs/>
          <w:sz w:val="22"/>
          <w:szCs w:val="22"/>
        </w:rPr>
        <w:t>can cover Active time</w:t>
      </w:r>
      <w:r w:rsidRPr="00235F02">
        <w:rPr>
          <w:rFonts w:ascii="Times New Roman" w:eastAsia="맑은 고딕" w:hAnsi="Times New Roman"/>
          <w:bCs/>
          <w:sz w:val="22"/>
          <w:szCs w:val="22"/>
        </w:rPr>
        <w:t xml:space="preserve"> triggered by the shorter duration timer</w:t>
      </w:r>
      <w:r>
        <w:rPr>
          <w:rFonts w:ascii="Times New Roman" w:eastAsia="맑은 고딕" w:hAnsi="Times New Roman" w:hint="eastAsia"/>
          <w:bCs/>
          <w:sz w:val="22"/>
          <w:szCs w:val="22"/>
        </w:rPr>
        <w:t>.</w:t>
      </w:r>
    </w:p>
    <w:p w14:paraId="0A3C66E3" w14:textId="3F031682" w:rsidR="00BB010E" w:rsidRDefault="00A5134F" w:rsidP="00235F02">
      <w:pPr>
        <w:rPr>
          <w:rFonts w:ascii="Times New Roman" w:eastAsia="맑은 고딕" w:hAnsi="Times New Roman"/>
          <w:bCs/>
          <w:sz w:val="22"/>
          <w:szCs w:val="22"/>
        </w:rPr>
      </w:pPr>
      <w:r>
        <w:rPr>
          <w:rFonts w:ascii="Times New Roman" w:eastAsia="맑은 고딕" w:hAnsi="Times New Roman" w:hint="eastAsia"/>
          <w:bCs/>
          <w:sz w:val="22"/>
          <w:szCs w:val="22"/>
        </w:rPr>
        <w:t xml:space="preserve">If the UE starts </w:t>
      </w:r>
      <w:r w:rsidRPr="00662464">
        <w:rPr>
          <w:rFonts w:ascii="Times New Roman" w:eastAsia="맑은 고딕" w:hAnsi="Times New Roman"/>
          <w:bCs/>
          <w:sz w:val="22"/>
          <w:szCs w:val="22"/>
        </w:rPr>
        <w:t>only one</w:t>
      </w:r>
      <w:r>
        <w:rPr>
          <w:rFonts w:ascii="Times New Roman" w:eastAsia="맑은 고딕" w:hAnsi="Times New Roman" w:hint="eastAsia"/>
          <w:bCs/>
          <w:sz w:val="22"/>
          <w:szCs w:val="22"/>
        </w:rPr>
        <w:t xml:space="preserve"> of the</w:t>
      </w:r>
      <w:r w:rsidRPr="00662464">
        <w:rPr>
          <w:rFonts w:ascii="Times New Roman" w:eastAsia="맑은 고딕" w:hAnsi="Times New Roman"/>
          <w:bCs/>
          <w:sz w:val="22"/>
          <w:szCs w:val="22"/>
        </w:rPr>
        <w:t xml:space="preserve"> </w:t>
      </w:r>
      <w:r>
        <w:rPr>
          <w:rFonts w:ascii="Times New Roman" w:eastAsia="맑은 고딕" w:hAnsi="Times New Roman" w:hint="eastAsia"/>
          <w:bCs/>
          <w:sz w:val="22"/>
          <w:szCs w:val="22"/>
        </w:rPr>
        <w:t xml:space="preserve">two </w:t>
      </w:r>
      <w:r w:rsidRPr="00662464">
        <w:rPr>
          <w:rFonts w:ascii="Times New Roman" w:eastAsia="맑은 고딕" w:hAnsi="Times New Roman"/>
          <w:bCs/>
          <w:sz w:val="22"/>
          <w:szCs w:val="22"/>
        </w:rPr>
        <w:t>timer</w:t>
      </w:r>
      <w:r>
        <w:rPr>
          <w:rFonts w:ascii="Times New Roman" w:eastAsia="맑은 고딕" w:hAnsi="Times New Roman" w:hint="eastAsia"/>
          <w:bCs/>
          <w:sz w:val="22"/>
          <w:szCs w:val="22"/>
        </w:rPr>
        <w:t xml:space="preserve">s, </w:t>
      </w:r>
      <w:r w:rsidRPr="00A5134F">
        <w:rPr>
          <w:rFonts w:ascii="Times New Roman" w:eastAsia="맑은 고딕" w:hAnsi="Times New Roman"/>
          <w:bCs/>
          <w:sz w:val="22"/>
          <w:szCs w:val="22"/>
        </w:rPr>
        <w:t xml:space="preserve">a rule will be needed to synchronize between the </w:t>
      </w:r>
      <w:r w:rsidR="00F0576F">
        <w:rPr>
          <w:rFonts w:ascii="Times New Roman" w:eastAsia="맑은 고딕" w:hAnsi="Times New Roman"/>
          <w:bCs/>
          <w:sz w:val="22"/>
          <w:szCs w:val="22"/>
        </w:rPr>
        <w:t>NW</w:t>
      </w:r>
      <w:r w:rsidRPr="00A5134F">
        <w:rPr>
          <w:rFonts w:ascii="Times New Roman" w:eastAsia="맑은 고딕" w:hAnsi="Times New Roman"/>
          <w:bCs/>
          <w:sz w:val="22"/>
          <w:szCs w:val="22"/>
        </w:rPr>
        <w:t xml:space="preserve"> and the UE on which timer to start.</w:t>
      </w:r>
      <w:r w:rsidR="00433EBC">
        <w:rPr>
          <w:rFonts w:ascii="Times New Roman" w:eastAsia="맑은 고딕" w:hAnsi="Times New Roman" w:hint="eastAsia"/>
          <w:bCs/>
          <w:sz w:val="22"/>
          <w:szCs w:val="22"/>
        </w:rPr>
        <w:t xml:space="preserve"> </w:t>
      </w:r>
      <w:r w:rsidR="007B230E" w:rsidRPr="007B230E">
        <w:rPr>
          <w:rFonts w:ascii="Times New Roman" w:eastAsia="맑은 고딕" w:hAnsi="Times New Roman"/>
          <w:bCs/>
          <w:sz w:val="22"/>
          <w:szCs w:val="22"/>
        </w:rPr>
        <w:t>Introducing a new rule will complicate the specification.</w:t>
      </w:r>
    </w:p>
    <w:p w14:paraId="359021BF" w14:textId="77777777" w:rsidR="00BB010E" w:rsidRDefault="00BB010E" w:rsidP="00235F02">
      <w:pPr>
        <w:rPr>
          <w:rFonts w:ascii="Times New Roman" w:eastAsia="맑은 고딕" w:hAnsi="Times New Roman"/>
          <w:bCs/>
          <w:sz w:val="22"/>
          <w:szCs w:val="22"/>
        </w:rPr>
      </w:pPr>
    </w:p>
    <w:p w14:paraId="4248A8E1" w14:textId="32733DDB" w:rsidR="00BB010E" w:rsidRDefault="00BB010E" w:rsidP="00235F02">
      <w:pPr>
        <w:rPr>
          <w:rFonts w:ascii="Times New Roman" w:eastAsia="맑은 고딕" w:hAnsi="Times New Roman"/>
          <w:bCs/>
          <w:sz w:val="22"/>
          <w:szCs w:val="22"/>
        </w:rPr>
      </w:pPr>
      <w:r w:rsidRPr="00BB010E">
        <w:rPr>
          <w:rFonts w:ascii="Times New Roman" w:eastAsia="맑은 고딕" w:hAnsi="Times New Roman"/>
          <w:bCs/>
          <w:sz w:val="22"/>
          <w:szCs w:val="22"/>
        </w:rPr>
        <w:t xml:space="preserve">If the simultaneous configuration of Option 1-1 and Option 1-2 </w:t>
      </w:r>
      <w:r>
        <w:rPr>
          <w:rFonts w:ascii="Times New Roman" w:eastAsia="맑은 고딕" w:hAnsi="Times New Roman" w:hint="eastAsia"/>
          <w:bCs/>
          <w:sz w:val="22"/>
          <w:szCs w:val="22"/>
        </w:rPr>
        <w:t>provide</w:t>
      </w:r>
      <w:r w:rsidRPr="00BB010E">
        <w:rPr>
          <w:rFonts w:ascii="Times New Roman" w:eastAsia="맑은 고딕" w:hAnsi="Times New Roman"/>
          <w:bCs/>
          <w:sz w:val="22"/>
          <w:szCs w:val="22"/>
        </w:rPr>
        <w:t>s significant advantages, it would be worth supporting despite the added complexity. However, from our perspective, there are no substantial benefits</w:t>
      </w:r>
      <w:r w:rsidR="00D80551">
        <w:rPr>
          <w:rFonts w:ascii="Times New Roman" w:eastAsia="맑은 고딕" w:hAnsi="Times New Roman" w:hint="eastAsia"/>
          <w:bCs/>
          <w:sz w:val="22"/>
          <w:szCs w:val="22"/>
        </w:rPr>
        <w:t>, as</w:t>
      </w:r>
      <w:r w:rsidRPr="00BB010E">
        <w:rPr>
          <w:rFonts w:ascii="Times New Roman" w:eastAsia="맑은 고딕" w:hAnsi="Times New Roman"/>
          <w:bCs/>
          <w:sz w:val="22"/>
          <w:szCs w:val="22"/>
        </w:rPr>
        <w:t xml:space="preserve"> </w:t>
      </w:r>
      <w:r>
        <w:rPr>
          <w:rFonts w:ascii="Times New Roman" w:eastAsia="맑은 고딕" w:hAnsi="Times New Roman" w:hint="eastAsia"/>
          <w:bCs/>
          <w:sz w:val="22"/>
          <w:szCs w:val="22"/>
        </w:rPr>
        <w:t xml:space="preserve">similar performance can be </w:t>
      </w:r>
      <w:r>
        <w:rPr>
          <w:rFonts w:ascii="Times New Roman" w:eastAsia="맑은 고딕" w:hAnsi="Times New Roman"/>
          <w:bCs/>
          <w:sz w:val="22"/>
          <w:szCs w:val="22"/>
        </w:rPr>
        <w:t>achieved</w:t>
      </w:r>
      <w:r>
        <w:rPr>
          <w:rFonts w:ascii="Times New Roman" w:eastAsia="맑은 고딕" w:hAnsi="Times New Roman" w:hint="eastAsia"/>
          <w:bCs/>
          <w:sz w:val="22"/>
          <w:szCs w:val="22"/>
        </w:rPr>
        <w:t xml:space="preserve"> when either of the two options </w:t>
      </w:r>
      <w:r w:rsidR="00D80551">
        <w:rPr>
          <w:rFonts w:ascii="Times New Roman" w:eastAsia="맑은 고딕" w:hAnsi="Times New Roman" w:hint="eastAsia"/>
          <w:bCs/>
          <w:sz w:val="22"/>
          <w:szCs w:val="22"/>
        </w:rPr>
        <w:t xml:space="preserve">is </w:t>
      </w:r>
      <w:r>
        <w:rPr>
          <w:rFonts w:ascii="Times New Roman" w:eastAsia="맑은 고딕" w:hAnsi="Times New Roman" w:hint="eastAsia"/>
          <w:bCs/>
          <w:sz w:val="22"/>
          <w:szCs w:val="22"/>
        </w:rPr>
        <w:t>applied</w:t>
      </w:r>
      <w:r w:rsidR="00D80551">
        <w:rPr>
          <w:rFonts w:ascii="Times New Roman" w:eastAsia="맑은 고딕" w:hAnsi="Times New Roman" w:hint="eastAsia"/>
          <w:bCs/>
          <w:sz w:val="22"/>
          <w:szCs w:val="22"/>
        </w:rPr>
        <w:t xml:space="preserve"> individually</w:t>
      </w:r>
      <w:r>
        <w:rPr>
          <w:rFonts w:ascii="Times New Roman" w:eastAsia="맑은 고딕" w:hAnsi="Times New Roman" w:hint="eastAsia"/>
          <w:bCs/>
          <w:sz w:val="22"/>
          <w:szCs w:val="22"/>
        </w:rPr>
        <w:t>.</w:t>
      </w:r>
    </w:p>
    <w:p w14:paraId="45C5E219" w14:textId="4CD4D501" w:rsidR="00BB010E" w:rsidRDefault="00BB010E" w:rsidP="003C5AD7">
      <w:pPr>
        <w:rPr>
          <w:rFonts w:ascii="Times New Roman" w:eastAsia="맑은 고딕" w:hAnsi="Times New Roman"/>
          <w:bCs/>
          <w:sz w:val="22"/>
          <w:szCs w:val="22"/>
        </w:rPr>
      </w:pPr>
      <w:r w:rsidRPr="00BB010E">
        <w:rPr>
          <w:rFonts w:ascii="Times New Roman" w:eastAsia="맑은 고딕" w:hAnsi="Times New Roman"/>
          <w:bCs/>
          <w:sz w:val="22"/>
          <w:szCs w:val="22"/>
        </w:rPr>
        <w:t xml:space="preserve">For a UE configured with Option 1-1, the disadvantage compared to the simultaneous configuration </w:t>
      </w:r>
      <w:r w:rsidR="00D80551" w:rsidRPr="00BB010E">
        <w:rPr>
          <w:rFonts w:ascii="Times New Roman" w:eastAsia="맑은 고딕" w:hAnsi="Times New Roman"/>
          <w:bCs/>
          <w:sz w:val="22"/>
          <w:szCs w:val="22"/>
        </w:rPr>
        <w:t>of Option 1-1 and Option 1-2</w:t>
      </w:r>
      <w:r w:rsidR="00D80551">
        <w:rPr>
          <w:rFonts w:ascii="Times New Roman" w:eastAsia="맑은 고딕" w:hAnsi="Times New Roman" w:hint="eastAsia"/>
          <w:bCs/>
          <w:sz w:val="22"/>
          <w:szCs w:val="22"/>
        </w:rPr>
        <w:t xml:space="preserve"> </w:t>
      </w:r>
      <w:r w:rsidRPr="00BB010E">
        <w:rPr>
          <w:rFonts w:ascii="Times New Roman" w:eastAsia="맑은 고딕" w:hAnsi="Times New Roman"/>
          <w:bCs/>
          <w:sz w:val="22"/>
          <w:szCs w:val="22"/>
        </w:rPr>
        <w:t>is the increased data latency</w:t>
      </w:r>
      <w:r w:rsidR="003C5AD7" w:rsidRPr="003C5AD7">
        <w:rPr>
          <w:rFonts w:ascii="Times New Roman" w:eastAsia="맑은 고딕" w:hAnsi="Times New Roman"/>
          <w:bCs/>
          <w:sz w:val="22"/>
          <w:szCs w:val="22"/>
        </w:rPr>
        <w:t xml:space="preserve">. This is because the </w:t>
      </w:r>
      <w:r w:rsidR="003C5AD7">
        <w:rPr>
          <w:rFonts w:ascii="Times New Roman" w:eastAsia="맑은 고딕" w:hAnsi="Times New Roman" w:hint="eastAsia"/>
          <w:bCs/>
          <w:sz w:val="22"/>
          <w:szCs w:val="22"/>
        </w:rPr>
        <w:t xml:space="preserve">length of the </w:t>
      </w:r>
      <w:r w:rsidR="003C5AD7" w:rsidRPr="003C5AD7">
        <w:rPr>
          <w:rFonts w:ascii="Times New Roman" w:eastAsia="맑은 고딕" w:hAnsi="Times New Roman"/>
          <w:bCs/>
          <w:sz w:val="22"/>
          <w:szCs w:val="22"/>
        </w:rPr>
        <w:t xml:space="preserve">DRX cycle is longer than </w:t>
      </w:r>
      <w:r w:rsidR="00D80551">
        <w:rPr>
          <w:rFonts w:ascii="Times New Roman" w:eastAsia="맑은 고딕" w:hAnsi="Times New Roman" w:hint="eastAsia"/>
          <w:bCs/>
          <w:sz w:val="22"/>
          <w:szCs w:val="22"/>
        </w:rPr>
        <w:t>that</w:t>
      </w:r>
      <w:r w:rsidR="003C5AD7">
        <w:rPr>
          <w:rFonts w:ascii="Times New Roman" w:eastAsia="맑은 고딕" w:hAnsi="Times New Roman" w:hint="eastAsia"/>
          <w:bCs/>
          <w:sz w:val="22"/>
          <w:szCs w:val="22"/>
        </w:rPr>
        <w:t xml:space="preserve"> of the </w:t>
      </w:r>
      <w:r w:rsidR="003C5AD7" w:rsidRPr="003C5AD7">
        <w:rPr>
          <w:rFonts w:ascii="Times New Roman" w:eastAsia="맑은 고딕" w:hAnsi="Times New Roman"/>
          <w:bCs/>
          <w:sz w:val="22"/>
          <w:szCs w:val="22"/>
        </w:rPr>
        <w:t>LP-WUS cycle.</w:t>
      </w:r>
      <w:r w:rsidRPr="00BB010E">
        <w:rPr>
          <w:rFonts w:ascii="Times New Roman" w:eastAsia="맑은 고딕" w:hAnsi="Times New Roman"/>
          <w:bCs/>
          <w:sz w:val="22"/>
          <w:szCs w:val="22"/>
        </w:rPr>
        <w:t xml:space="preserve"> However, this d</w:t>
      </w:r>
      <w:r w:rsidR="003C5AD7">
        <w:rPr>
          <w:rFonts w:ascii="Times New Roman" w:eastAsia="맑은 고딕" w:hAnsi="Times New Roman" w:hint="eastAsia"/>
          <w:bCs/>
          <w:sz w:val="22"/>
          <w:szCs w:val="22"/>
        </w:rPr>
        <w:t>rawback</w:t>
      </w:r>
      <w:r w:rsidRPr="00BB010E">
        <w:rPr>
          <w:rFonts w:ascii="Times New Roman" w:eastAsia="맑은 고딕" w:hAnsi="Times New Roman"/>
          <w:bCs/>
          <w:sz w:val="22"/>
          <w:szCs w:val="22"/>
        </w:rPr>
        <w:t xml:space="preserve"> can be mitigated by </w:t>
      </w:r>
      <w:r w:rsidR="003C5AD7">
        <w:rPr>
          <w:rFonts w:ascii="Times New Roman" w:eastAsia="맑은 고딕" w:hAnsi="Times New Roman" w:hint="eastAsia"/>
          <w:bCs/>
          <w:sz w:val="22"/>
          <w:szCs w:val="22"/>
        </w:rPr>
        <w:t>configuring</w:t>
      </w:r>
      <w:r w:rsidRPr="00BB010E">
        <w:rPr>
          <w:rFonts w:ascii="Times New Roman" w:eastAsia="맑은 고딕" w:hAnsi="Times New Roman"/>
          <w:bCs/>
          <w:sz w:val="22"/>
          <w:szCs w:val="22"/>
        </w:rPr>
        <w:t xml:space="preserve"> the DRX cycle</w:t>
      </w:r>
      <w:r w:rsidR="00D80551">
        <w:rPr>
          <w:rFonts w:ascii="Times New Roman" w:eastAsia="맑은 고딕" w:hAnsi="Times New Roman" w:hint="eastAsia"/>
          <w:bCs/>
          <w:sz w:val="22"/>
          <w:szCs w:val="22"/>
        </w:rPr>
        <w:t xml:space="preserve"> length</w:t>
      </w:r>
      <w:r w:rsidRPr="00BB010E">
        <w:rPr>
          <w:rFonts w:ascii="Times New Roman" w:eastAsia="맑은 고딕" w:hAnsi="Times New Roman"/>
          <w:bCs/>
          <w:sz w:val="22"/>
          <w:szCs w:val="22"/>
        </w:rPr>
        <w:t xml:space="preserve"> to be as short as the LP-WUS cycle length</w:t>
      </w:r>
      <w:r w:rsidR="003C5AD7">
        <w:rPr>
          <w:rFonts w:ascii="Times New Roman" w:eastAsia="맑은 고딕" w:hAnsi="Times New Roman" w:hint="eastAsia"/>
          <w:bCs/>
          <w:sz w:val="22"/>
          <w:szCs w:val="22"/>
        </w:rPr>
        <w:t xml:space="preserve"> in Option1-2</w:t>
      </w:r>
      <w:r w:rsidRPr="00BB010E">
        <w:rPr>
          <w:rFonts w:ascii="Times New Roman" w:eastAsia="맑은 고딕" w:hAnsi="Times New Roman"/>
          <w:bCs/>
          <w:sz w:val="22"/>
          <w:szCs w:val="22"/>
        </w:rPr>
        <w:t xml:space="preserve">. </w:t>
      </w:r>
    </w:p>
    <w:p w14:paraId="6BCC192B" w14:textId="6193500B" w:rsidR="00D80551" w:rsidRDefault="00BB010E" w:rsidP="00E85A1F">
      <w:pPr>
        <w:rPr>
          <w:rFonts w:ascii="Times New Roman" w:eastAsia="맑은 고딕" w:hAnsi="Times New Roman"/>
          <w:bCs/>
          <w:sz w:val="22"/>
          <w:szCs w:val="22"/>
        </w:rPr>
      </w:pPr>
      <w:r w:rsidRPr="00BB010E">
        <w:rPr>
          <w:rFonts w:ascii="Times New Roman" w:eastAsia="맑은 고딕" w:hAnsi="Times New Roman"/>
          <w:bCs/>
          <w:sz w:val="22"/>
          <w:szCs w:val="22"/>
        </w:rPr>
        <w:t xml:space="preserve">For a UE configured with Option 1-2, the disadvantage compared to the simultaneous configuration of Option 1-1 and Option 1-2 is the absence of the </w:t>
      </w:r>
      <w:proofErr w:type="spellStart"/>
      <w:r w:rsidRPr="00BB010E">
        <w:rPr>
          <w:rFonts w:ascii="Times New Roman" w:eastAsia="맑은 고딕" w:hAnsi="Times New Roman"/>
          <w:bCs/>
          <w:sz w:val="22"/>
          <w:szCs w:val="22"/>
        </w:rPr>
        <w:t>drx-onDurationTimer</w:t>
      </w:r>
      <w:proofErr w:type="spellEnd"/>
      <w:r w:rsidRPr="00BB010E">
        <w:rPr>
          <w:rFonts w:ascii="Times New Roman" w:eastAsia="맑은 고딕" w:hAnsi="Times New Roman"/>
          <w:bCs/>
          <w:sz w:val="22"/>
          <w:szCs w:val="22"/>
        </w:rPr>
        <w:t xml:space="preserve">. However, since all operations such as PDCCH monitoring and CSI/L1-RSRP reporting can already be performed during the Active Time initiated by the new timer, there seems to be no need to additionally start the </w:t>
      </w:r>
      <w:proofErr w:type="spellStart"/>
      <w:r w:rsidRPr="00BB010E">
        <w:rPr>
          <w:rFonts w:ascii="Times New Roman" w:eastAsia="맑은 고딕" w:hAnsi="Times New Roman"/>
          <w:bCs/>
          <w:sz w:val="22"/>
          <w:szCs w:val="22"/>
        </w:rPr>
        <w:t>drx-onDurationTimer</w:t>
      </w:r>
      <w:proofErr w:type="spellEnd"/>
      <w:r w:rsidR="00D80551">
        <w:rPr>
          <w:rFonts w:ascii="Times New Roman" w:eastAsia="맑은 고딕" w:hAnsi="Times New Roman" w:hint="eastAsia"/>
          <w:bCs/>
          <w:sz w:val="22"/>
          <w:szCs w:val="22"/>
        </w:rPr>
        <w:t xml:space="preserve"> additionally</w:t>
      </w:r>
      <w:r w:rsidRPr="00BB010E">
        <w:rPr>
          <w:rFonts w:ascii="Times New Roman" w:eastAsia="맑은 고딕" w:hAnsi="Times New Roman"/>
          <w:bCs/>
          <w:sz w:val="22"/>
          <w:szCs w:val="22"/>
        </w:rPr>
        <w:t>.</w:t>
      </w:r>
    </w:p>
    <w:p w14:paraId="47F4553C" w14:textId="77777777" w:rsidR="00D80551" w:rsidRDefault="00D80551" w:rsidP="00E85A1F">
      <w:pPr>
        <w:rPr>
          <w:rFonts w:ascii="Times New Roman" w:eastAsia="맑은 고딕" w:hAnsi="Times New Roman"/>
          <w:bCs/>
          <w:sz w:val="22"/>
          <w:szCs w:val="22"/>
        </w:rPr>
      </w:pPr>
    </w:p>
    <w:p w14:paraId="791FD9AC" w14:textId="4B01F573" w:rsidR="009301F1" w:rsidRDefault="009450B9" w:rsidP="00E85A1F">
      <w:pPr>
        <w:rPr>
          <w:rFonts w:ascii="Times New Roman" w:eastAsia="맑은 고딕" w:hAnsi="Times New Roman"/>
          <w:bCs/>
          <w:sz w:val="22"/>
          <w:szCs w:val="22"/>
        </w:rPr>
      </w:pPr>
      <w:r w:rsidRPr="009450B9">
        <w:rPr>
          <w:rFonts w:ascii="Times New Roman" w:eastAsia="맑은 고딕" w:hAnsi="Times New Roman"/>
          <w:bCs/>
          <w:sz w:val="22"/>
          <w:szCs w:val="22"/>
        </w:rPr>
        <w:t xml:space="preserve">Therefore, </w:t>
      </w:r>
      <w:r>
        <w:rPr>
          <w:rFonts w:ascii="Times New Roman" w:eastAsia="맑은 고딕" w:hAnsi="Times New Roman" w:hint="eastAsia"/>
          <w:bCs/>
          <w:sz w:val="22"/>
          <w:szCs w:val="22"/>
        </w:rPr>
        <w:t>we</w:t>
      </w:r>
      <w:r w:rsidRPr="009450B9">
        <w:rPr>
          <w:rFonts w:ascii="Times New Roman" w:eastAsia="맑은 고딕" w:hAnsi="Times New Roman"/>
          <w:bCs/>
          <w:sz w:val="22"/>
          <w:szCs w:val="22"/>
        </w:rPr>
        <w:t xml:space="preserve"> believe </w:t>
      </w:r>
      <w:r>
        <w:rPr>
          <w:rFonts w:ascii="Times New Roman" w:eastAsia="맑은 고딕" w:hAnsi="Times New Roman" w:hint="eastAsia"/>
          <w:bCs/>
          <w:sz w:val="22"/>
          <w:szCs w:val="22"/>
        </w:rPr>
        <w:t xml:space="preserve">that </w:t>
      </w:r>
      <w:r w:rsidR="009301F1">
        <w:rPr>
          <w:rFonts w:ascii="Times New Roman" w:eastAsia="맑은 고딕" w:hAnsi="Times New Roman" w:hint="eastAsia"/>
          <w:bCs/>
          <w:sz w:val="22"/>
          <w:szCs w:val="22"/>
        </w:rPr>
        <w:t>simultaneous configuration of Option1-1 and Option1-2 is not needed.</w:t>
      </w:r>
    </w:p>
    <w:p w14:paraId="4B177CE3" w14:textId="79EEAE48" w:rsidR="009327B5" w:rsidRDefault="009327B5" w:rsidP="00E85A1F">
      <w:pPr>
        <w:rPr>
          <w:rFonts w:ascii="Times New Roman" w:eastAsia="맑은 고딕" w:hAnsi="Times New Roman"/>
          <w:bCs/>
          <w:sz w:val="22"/>
          <w:szCs w:val="22"/>
        </w:rPr>
      </w:pPr>
    </w:p>
    <w:p w14:paraId="681493DB" w14:textId="5E45C59F" w:rsidR="00225320" w:rsidRDefault="00461833" w:rsidP="00251E66">
      <w:pPr>
        <w:tabs>
          <w:tab w:val="left" w:pos="1550"/>
        </w:tabs>
        <w:rPr>
          <w:rFonts w:ascii="Times New Roman" w:eastAsia="맑은 고딕" w:hAnsi="Times New Roman"/>
          <w:bCs/>
          <w:sz w:val="22"/>
          <w:szCs w:val="22"/>
        </w:rPr>
      </w:pPr>
      <w:r w:rsidRPr="007827A5">
        <w:rPr>
          <w:rFonts w:ascii="Times New Roman" w:eastAsia="맑은 고딕" w:hAnsi="Times New Roman"/>
          <w:b/>
          <w:sz w:val="22"/>
          <w:szCs w:val="22"/>
        </w:rPr>
        <w:t xml:space="preserve">Proposal </w:t>
      </w:r>
      <w:r w:rsidR="006010E5">
        <w:rPr>
          <w:rFonts w:ascii="Times New Roman" w:eastAsia="맑은 고딕" w:hAnsi="Times New Roman" w:hint="eastAsia"/>
          <w:b/>
          <w:sz w:val="22"/>
          <w:szCs w:val="22"/>
        </w:rPr>
        <w:t>4</w:t>
      </w:r>
      <w:r w:rsidRPr="007827A5">
        <w:rPr>
          <w:rFonts w:ascii="Times New Roman" w:eastAsia="맑은 고딕" w:hAnsi="Times New Roman"/>
          <w:b/>
          <w:sz w:val="22"/>
          <w:szCs w:val="22"/>
        </w:rPr>
        <w:t xml:space="preserve">. </w:t>
      </w:r>
      <w:r w:rsidRPr="003D3DAD">
        <w:rPr>
          <w:rFonts w:ascii="Times New Roman" w:eastAsia="맑은 고딕" w:hAnsi="Times New Roman" w:hint="eastAsia"/>
          <w:bCs/>
          <w:sz w:val="22"/>
          <w:szCs w:val="22"/>
        </w:rPr>
        <w:t>S</w:t>
      </w:r>
      <w:r w:rsidRPr="003D3DAD">
        <w:rPr>
          <w:rFonts w:ascii="Times New Roman" w:eastAsia="맑은 고딕" w:hAnsi="Times New Roman"/>
          <w:bCs/>
          <w:sz w:val="22"/>
          <w:szCs w:val="22"/>
        </w:rPr>
        <w:t>imultaneous configuration of Option 1-1 and Option 1-2</w:t>
      </w:r>
      <w:r w:rsidRPr="003D3DAD">
        <w:rPr>
          <w:rFonts w:ascii="Times New Roman" w:eastAsia="맑은 고딕" w:hAnsi="Times New Roman" w:hint="eastAsia"/>
          <w:bCs/>
          <w:sz w:val="22"/>
          <w:szCs w:val="22"/>
        </w:rPr>
        <w:t xml:space="preserve"> is not supported</w:t>
      </w:r>
      <w:r w:rsidRPr="003D3DAD">
        <w:rPr>
          <w:rFonts w:ascii="Times New Roman" w:eastAsia="맑은 고딕" w:hAnsi="Times New Roman"/>
          <w:bCs/>
          <w:sz w:val="22"/>
          <w:szCs w:val="22"/>
        </w:rPr>
        <w:t>.</w:t>
      </w:r>
    </w:p>
    <w:bookmarkEnd w:id="7"/>
    <w:bookmarkEnd w:id="9"/>
    <w:p w14:paraId="64A5D0F6" w14:textId="77777777" w:rsidR="00043AD3" w:rsidRPr="007827A5" w:rsidRDefault="00043AD3" w:rsidP="00980609">
      <w:pPr>
        <w:rPr>
          <w:rFonts w:ascii="Times New Roman" w:eastAsia="맑은 고딕" w:hAnsi="Times New Roman"/>
          <w:b/>
          <w:sz w:val="22"/>
          <w:szCs w:val="22"/>
        </w:rPr>
      </w:pPr>
    </w:p>
    <w:p w14:paraId="5B3A260D"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bookmarkStart w:id="10" w:name="_Toc458688128"/>
      <w:bookmarkStart w:id="11" w:name="_Toc458688133"/>
      <w:bookmarkStart w:id="12" w:name="_Toc458700495"/>
      <w:bookmarkStart w:id="13" w:name="_Toc458688134"/>
      <w:bookmarkStart w:id="14" w:name="_Toc458700496"/>
      <w:bookmarkStart w:id="15" w:name="_Toc458461065"/>
      <w:bookmarkStart w:id="16" w:name="_Toc450773277"/>
      <w:bookmarkStart w:id="17" w:name="_Toc450773306"/>
      <w:bookmarkStart w:id="18" w:name="_Toc450773354"/>
      <w:bookmarkStart w:id="19" w:name="_Toc450773369"/>
      <w:bookmarkStart w:id="20" w:name="_Toc450774156"/>
      <w:bookmarkStart w:id="21" w:name="_Toc450814189"/>
      <w:bookmarkEnd w:id="10"/>
      <w:bookmarkEnd w:id="11"/>
      <w:bookmarkEnd w:id="12"/>
      <w:bookmarkEnd w:id="13"/>
      <w:bookmarkEnd w:id="14"/>
      <w:bookmarkEnd w:id="15"/>
      <w:bookmarkEnd w:id="16"/>
      <w:bookmarkEnd w:id="17"/>
      <w:bookmarkEnd w:id="18"/>
      <w:bookmarkEnd w:id="19"/>
      <w:bookmarkEnd w:id="20"/>
      <w:bookmarkEnd w:id="21"/>
      <w:r w:rsidRPr="00191CE9">
        <w:rPr>
          <w:rFonts w:ascii="Times New Roman" w:hAnsi="Times New Roman" w:cs="Times New Roman"/>
          <w:lang w:val="en-US" w:eastAsia="ko-KR"/>
        </w:rPr>
        <w:t>Conclusion</w:t>
      </w:r>
    </w:p>
    <w:p w14:paraId="00E8DC80" w14:textId="7EAE5C55" w:rsidR="00D43CAA" w:rsidRPr="00191CE9" w:rsidRDefault="00D43CAA" w:rsidP="00D43CAA">
      <w:pPr>
        <w:rPr>
          <w:rFonts w:ascii="Times New Roman" w:eastAsia="맑은 고딕" w:hAnsi="Times New Roman"/>
          <w:sz w:val="22"/>
        </w:rPr>
      </w:pPr>
      <w:bookmarkStart w:id="22" w:name="_Toc450908196"/>
      <w:bookmarkStart w:id="23" w:name="_In-sequence_SDU_delivery"/>
      <w:bookmarkEnd w:id="22"/>
      <w:bookmarkEnd w:id="23"/>
      <w:r w:rsidRPr="00191CE9">
        <w:rPr>
          <w:rFonts w:ascii="Times New Roman" w:eastAsia="맑은 고딕" w:hAnsi="Times New Roman"/>
          <w:sz w:val="22"/>
        </w:rPr>
        <w:t xml:space="preserve">Based on the above discussion, we made </w:t>
      </w:r>
      <w:r w:rsidR="001741C5" w:rsidRPr="00191CE9">
        <w:rPr>
          <w:rFonts w:ascii="Times New Roman" w:eastAsia="맑은 고딕" w:hAnsi="Times New Roman"/>
          <w:sz w:val="22"/>
        </w:rPr>
        <w:t>the following</w:t>
      </w:r>
      <w:r w:rsidRPr="00191CE9">
        <w:rPr>
          <w:rFonts w:ascii="Times New Roman" w:eastAsia="맑은 고딕" w:hAnsi="Times New Roman"/>
          <w:sz w:val="22"/>
        </w:rPr>
        <w:t xml:space="preserve"> proposals.</w:t>
      </w:r>
    </w:p>
    <w:p w14:paraId="2781C61D" w14:textId="4958757B" w:rsidR="00DE12C8" w:rsidRDefault="00135B35" w:rsidP="0025435E">
      <w:pPr>
        <w:rPr>
          <w:rFonts w:ascii="Times New Roman" w:eastAsia="맑은 고딕" w:hAnsi="Times New Roman"/>
          <w:bCs/>
          <w:sz w:val="22"/>
          <w:szCs w:val="22"/>
        </w:rPr>
      </w:pPr>
      <w:r>
        <w:rPr>
          <w:rFonts w:ascii="Times New Roman" w:eastAsia="맑은 고딕" w:hAnsi="Times New Roman" w:hint="eastAsia"/>
          <w:bCs/>
          <w:sz w:val="22"/>
          <w:szCs w:val="22"/>
        </w:rPr>
        <w:t>[Option1-2]</w:t>
      </w:r>
    </w:p>
    <w:p w14:paraId="6AD74027" w14:textId="32CFEA63" w:rsidR="00ED449A" w:rsidRDefault="00ED449A" w:rsidP="00ED449A">
      <w:pPr>
        <w:rPr>
          <w:rFonts w:ascii="Times New Roman" w:eastAsia="맑은 고딕" w:hAnsi="Times New Roman"/>
          <w:bCs/>
          <w:sz w:val="22"/>
          <w:szCs w:val="22"/>
        </w:rPr>
      </w:pPr>
      <w:r w:rsidRPr="008E0BF2">
        <w:rPr>
          <w:rFonts w:ascii="Times New Roman" w:eastAsia="맑은 고딕" w:hAnsi="Times New Roman" w:hint="eastAsia"/>
          <w:b/>
          <w:sz w:val="22"/>
          <w:szCs w:val="22"/>
        </w:rPr>
        <w:t>Proposal</w:t>
      </w:r>
      <w:r>
        <w:rPr>
          <w:rFonts w:ascii="Times New Roman" w:eastAsia="맑은 고딕" w:hAnsi="Times New Roman" w:hint="eastAsia"/>
          <w:b/>
          <w:sz w:val="22"/>
          <w:szCs w:val="22"/>
        </w:rPr>
        <w:t xml:space="preserve"> </w:t>
      </w:r>
      <w:r w:rsidR="006010E5">
        <w:rPr>
          <w:rFonts w:ascii="Times New Roman" w:eastAsia="맑은 고딕" w:hAnsi="Times New Roman" w:hint="eastAsia"/>
          <w:b/>
          <w:sz w:val="22"/>
          <w:szCs w:val="22"/>
        </w:rPr>
        <w:t>1</w:t>
      </w:r>
      <w:r w:rsidRPr="008E0BF2">
        <w:rPr>
          <w:rFonts w:ascii="Times New Roman" w:eastAsia="맑은 고딕" w:hAnsi="Times New Roman" w:hint="eastAsia"/>
          <w:b/>
          <w:sz w:val="22"/>
          <w:szCs w:val="22"/>
        </w:rPr>
        <w:t xml:space="preserve">. </w:t>
      </w:r>
      <w:r w:rsidR="00E85A1F" w:rsidRPr="003D3DAD">
        <w:rPr>
          <w:rFonts w:ascii="Times New Roman" w:eastAsia="맑은 고딕" w:hAnsi="Times New Roman" w:hint="eastAsia"/>
          <w:bCs/>
          <w:sz w:val="22"/>
          <w:szCs w:val="22"/>
        </w:rPr>
        <w:t xml:space="preserve">The </w:t>
      </w:r>
      <w:proofErr w:type="spellStart"/>
      <w:r w:rsidR="00E85A1F">
        <w:rPr>
          <w:rFonts w:ascii="Times New Roman" w:eastAsia="맑은 고딕" w:hAnsi="Times New Roman" w:hint="eastAsia"/>
          <w:bCs/>
          <w:sz w:val="22"/>
          <w:szCs w:val="22"/>
        </w:rPr>
        <w:t>drx-onDurationTimer</w:t>
      </w:r>
      <w:proofErr w:type="spellEnd"/>
      <w:r w:rsidR="00E85A1F">
        <w:rPr>
          <w:rFonts w:ascii="Times New Roman" w:eastAsia="맑은 고딕" w:hAnsi="Times New Roman" w:hint="eastAsia"/>
          <w:bCs/>
          <w:sz w:val="22"/>
          <w:szCs w:val="22"/>
        </w:rPr>
        <w:t xml:space="preserve"> is disabled if the new timer is configured for Option 1-2</w:t>
      </w:r>
      <w:r w:rsidR="00E85A1F" w:rsidRPr="004C023E">
        <w:rPr>
          <w:rFonts w:ascii="Times New Roman" w:eastAsia="맑은 고딕" w:hAnsi="Times New Roman" w:hint="eastAsia"/>
          <w:bCs/>
          <w:sz w:val="22"/>
          <w:szCs w:val="22"/>
        </w:rPr>
        <w:t>.</w:t>
      </w:r>
    </w:p>
    <w:p w14:paraId="35B5A431" w14:textId="0C2365C3" w:rsidR="00461833" w:rsidRDefault="00461833" w:rsidP="00ED449A">
      <w:pPr>
        <w:rPr>
          <w:rFonts w:ascii="Times New Roman" w:eastAsia="맑은 고딕" w:hAnsi="Times New Roman"/>
          <w:b/>
          <w:sz w:val="22"/>
          <w:szCs w:val="22"/>
        </w:rPr>
      </w:pPr>
    </w:p>
    <w:p w14:paraId="5D8C6C73" w14:textId="32FB45C2" w:rsidR="00461833" w:rsidRDefault="00461833" w:rsidP="00ED449A">
      <w:pPr>
        <w:rPr>
          <w:rFonts w:ascii="Times New Roman" w:eastAsia="맑은 고딕" w:hAnsi="Times New Roman"/>
          <w:bCs/>
          <w:sz w:val="22"/>
          <w:szCs w:val="22"/>
        </w:rPr>
      </w:pPr>
      <w:r>
        <w:rPr>
          <w:rFonts w:ascii="Times New Roman" w:eastAsia="맑은 고딕" w:hAnsi="Times New Roman" w:hint="eastAsia"/>
          <w:bCs/>
          <w:sz w:val="22"/>
          <w:szCs w:val="22"/>
        </w:rPr>
        <w:t>[LP-WUS indication]</w:t>
      </w:r>
    </w:p>
    <w:p w14:paraId="4FBDCAE4" w14:textId="4E861858" w:rsidR="0005346B" w:rsidRDefault="0005346B" w:rsidP="0005346B">
      <w:pPr>
        <w:rPr>
          <w:rFonts w:ascii="Times New Roman" w:eastAsia="맑은 고딕" w:hAnsi="Times New Roman"/>
          <w:bCs/>
          <w:sz w:val="22"/>
          <w:szCs w:val="22"/>
        </w:rPr>
      </w:pPr>
      <w:r w:rsidRPr="007827A5">
        <w:rPr>
          <w:rFonts w:ascii="Times New Roman" w:eastAsia="맑은 고딕" w:hAnsi="Times New Roman"/>
          <w:b/>
          <w:sz w:val="22"/>
          <w:szCs w:val="22"/>
        </w:rPr>
        <w:t xml:space="preserve">Proposal </w:t>
      </w:r>
      <w:r w:rsidR="006010E5">
        <w:rPr>
          <w:rFonts w:ascii="Times New Roman" w:eastAsia="맑은 고딕" w:hAnsi="Times New Roman" w:hint="eastAsia"/>
          <w:b/>
          <w:sz w:val="22"/>
          <w:szCs w:val="22"/>
        </w:rPr>
        <w:t>2</w:t>
      </w:r>
      <w:r w:rsidRPr="007827A5">
        <w:rPr>
          <w:rFonts w:ascii="Times New Roman" w:eastAsia="맑은 고딕" w:hAnsi="Times New Roman"/>
          <w:b/>
          <w:sz w:val="22"/>
          <w:szCs w:val="22"/>
        </w:rPr>
        <w:t xml:space="preserve">. </w:t>
      </w:r>
      <w:r w:rsidRPr="00D336A0">
        <w:rPr>
          <w:rFonts w:ascii="Times New Roman" w:eastAsia="맑은 고딕" w:hAnsi="Times New Roman"/>
          <w:bCs/>
          <w:sz w:val="22"/>
          <w:szCs w:val="22"/>
        </w:rPr>
        <w:t xml:space="preserve">LP-WUS should include only the information </w:t>
      </w:r>
      <w:r w:rsidRPr="008F6CB2">
        <w:rPr>
          <w:rFonts w:ascii="Times New Roman" w:eastAsia="맑은 고딕" w:hAnsi="Times New Roman"/>
          <w:bCs/>
          <w:sz w:val="22"/>
          <w:szCs w:val="22"/>
        </w:rPr>
        <w:t>about starting</w:t>
      </w:r>
      <w:r w:rsidRPr="00D336A0">
        <w:rPr>
          <w:rFonts w:ascii="Times New Roman" w:eastAsia="맑은 고딕" w:hAnsi="Times New Roman"/>
          <w:bCs/>
          <w:sz w:val="22"/>
          <w:szCs w:val="22"/>
        </w:rPr>
        <w:t xml:space="preserve"> the timer when detected</w:t>
      </w:r>
      <w:r>
        <w:rPr>
          <w:rFonts w:ascii="Times New Roman" w:eastAsia="맑은 고딕" w:hAnsi="Times New Roman" w:hint="eastAsia"/>
          <w:bCs/>
          <w:sz w:val="22"/>
          <w:szCs w:val="22"/>
        </w:rPr>
        <w:t>.</w:t>
      </w:r>
    </w:p>
    <w:p w14:paraId="3F1D7833" w14:textId="7AEE1D98" w:rsidR="0005346B" w:rsidRPr="00D336A0" w:rsidRDefault="0005346B" w:rsidP="0005346B">
      <w:pPr>
        <w:rPr>
          <w:rFonts w:ascii="Times New Roman" w:eastAsia="맑은 고딕" w:hAnsi="Times New Roman"/>
          <w:bCs/>
          <w:sz w:val="22"/>
          <w:szCs w:val="22"/>
        </w:rPr>
      </w:pPr>
      <w:r w:rsidRPr="007827A5">
        <w:rPr>
          <w:rFonts w:ascii="Times New Roman" w:eastAsia="맑은 고딕" w:hAnsi="Times New Roman"/>
          <w:b/>
          <w:sz w:val="22"/>
          <w:szCs w:val="22"/>
        </w:rPr>
        <w:t xml:space="preserve">Proposal </w:t>
      </w:r>
      <w:r w:rsidR="006010E5">
        <w:rPr>
          <w:rFonts w:ascii="Times New Roman" w:eastAsia="맑은 고딕" w:hAnsi="Times New Roman" w:hint="eastAsia"/>
          <w:b/>
          <w:sz w:val="22"/>
          <w:szCs w:val="22"/>
        </w:rPr>
        <w:t>3</w:t>
      </w:r>
      <w:r w:rsidRPr="007827A5">
        <w:rPr>
          <w:rFonts w:ascii="Times New Roman" w:eastAsia="맑은 고딕" w:hAnsi="Times New Roman"/>
          <w:b/>
          <w:sz w:val="22"/>
          <w:szCs w:val="22"/>
        </w:rPr>
        <w:t xml:space="preserve">. </w:t>
      </w:r>
      <w:r w:rsidRPr="00670049">
        <w:rPr>
          <w:rFonts w:ascii="Times New Roman" w:eastAsia="맑은 고딕" w:hAnsi="Times New Roman"/>
          <w:bCs/>
          <w:sz w:val="22"/>
          <w:szCs w:val="22"/>
        </w:rPr>
        <w:t xml:space="preserve">If the </w:t>
      </w:r>
      <w:r>
        <w:rPr>
          <w:rFonts w:ascii="Times New Roman" w:eastAsia="맑은 고딕" w:hAnsi="Times New Roman" w:hint="eastAsia"/>
          <w:bCs/>
          <w:sz w:val="22"/>
          <w:szCs w:val="22"/>
        </w:rPr>
        <w:t>UE</w:t>
      </w:r>
      <w:r w:rsidRPr="00670049">
        <w:rPr>
          <w:rFonts w:ascii="Times New Roman" w:eastAsia="맑은 고딕" w:hAnsi="Times New Roman"/>
          <w:bCs/>
          <w:sz w:val="22"/>
          <w:szCs w:val="22"/>
        </w:rPr>
        <w:t xml:space="preserve"> does not receive the LP-WUS indication, the timer</w:t>
      </w:r>
      <w:r>
        <w:rPr>
          <w:rFonts w:ascii="Times New Roman" w:eastAsia="맑은 고딕" w:hAnsi="Times New Roman" w:hint="eastAsia"/>
          <w:bCs/>
          <w:sz w:val="22"/>
          <w:szCs w:val="22"/>
        </w:rPr>
        <w:t xml:space="preserve"> does not start</w:t>
      </w:r>
      <w:r w:rsidRPr="00670049">
        <w:rPr>
          <w:rFonts w:ascii="Times New Roman" w:eastAsia="맑은 고딕" w:hAnsi="Times New Roman"/>
          <w:bCs/>
          <w:sz w:val="22"/>
          <w:szCs w:val="22"/>
        </w:rPr>
        <w:t>.</w:t>
      </w:r>
    </w:p>
    <w:p w14:paraId="48FD571F" w14:textId="77777777" w:rsidR="00135B35" w:rsidRPr="00B8790B" w:rsidRDefault="00135B35" w:rsidP="0025435E">
      <w:pPr>
        <w:rPr>
          <w:rFonts w:ascii="Times New Roman" w:eastAsia="맑은 고딕" w:hAnsi="Times New Roman"/>
          <w:bCs/>
          <w:sz w:val="22"/>
          <w:szCs w:val="22"/>
        </w:rPr>
      </w:pPr>
    </w:p>
    <w:p w14:paraId="490E58C4" w14:textId="47091579" w:rsidR="00135B35" w:rsidRDefault="00135B35" w:rsidP="0025435E">
      <w:pPr>
        <w:rPr>
          <w:rFonts w:ascii="Times New Roman" w:eastAsia="맑은 고딕" w:hAnsi="Times New Roman"/>
          <w:bCs/>
          <w:sz w:val="22"/>
          <w:szCs w:val="22"/>
        </w:rPr>
      </w:pPr>
      <w:r>
        <w:rPr>
          <w:rFonts w:ascii="Times New Roman" w:eastAsia="맑은 고딕" w:hAnsi="Times New Roman" w:hint="eastAsia"/>
          <w:bCs/>
          <w:sz w:val="22"/>
          <w:szCs w:val="22"/>
        </w:rPr>
        <w:t>[Simultaneous Configuration of Option1-1 and Option1-2]</w:t>
      </w:r>
    </w:p>
    <w:p w14:paraId="31290F57" w14:textId="6829FA75" w:rsidR="00DE6874" w:rsidRPr="00191CE9" w:rsidRDefault="0005346B" w:rsidP="00DE6874">
      <w:pPr>
        <w:rPr>
          <w:rFonts w:ascii="Times New Roman" w:eastAsia="맑은 고딕" w:hAnsi="Times New Roman" w:hint="eastAsia"/>
          <w:bCs/>
          <w:sz w:val="22"/>
          <w:szCs w:val="22"/>
        </w:rPr>
      </w:pPr>
      <w:r w:rsidRPr="007827A5">
        <w:rPr>
          <w:rFonts w:ascii="Times New Roman" w:eastAsia="맑은 고딕" w:hAnsi="Times New Roman"/>
          <w:b/>
          <w:sz w:val="22"/>
          <w:szCs w:val="22"/>
        </w:rPr>
        <w:t xml:space="preserve">Proposal </w:t>
      </w:r>
      <w:r w:rsidR="006010E5">
        <w:rPr>
          <w:rFonts w:ascii="Times New Roman" w:eastAsia="맑은 고딕" w:hAnsi="Times New Roman" w:hint="eastAsia"/>
          <w:b/>
          <w:sz w:val="22"/>
          <w:szCs w:val="22"/>
        </w:rPr>
        <w:t>4</w:t>
      </w:r>
      <w:r w:rsidRPr="007827A5">
        <w:rPr>
          <w:rFonts w:ascii="Times New Roman" w:eastAsia="맑은 고딕" w:hAnsi="Times New Roman"/>
          <w:b/>
          <w:sz w:val="22"/>
          <w:szCs w:val="22"/>
        </w:rPr>
        <w:t xml:space="preserve">. </w:t>
      </w:r>
      <w:r w:rsidRPr="003D3DAD">
        <w:rPr>
          <w:rFonts w:ascii="Times New Roman" w:eastAsia="맑은 고딕" w:hAnsi="Times New Roman" w:hint="eastAsia"/>
          <w:bCs/>
          <w:sz w:val="22"/>
          <w:szCs w:val="22"/>
        </w:rPr>
        <w:t>S</w:t>
      </w:r>
      <w:r w:rsidRPr="003D3DAD">
        <w:rPr>
          <w:rFonts w:ascii="Times New Roman" w:eastAsia="맑은 고딕" w:hAnsi="Times New Roman"/>
          <w:bCs/>
          <w:sz w:val="22"/>
          <w:szCs w:val="22"/>
        </w:rPr>
        <w:t>imultaneous configuration of Option 1-1 and Option 1-2</w:t>
      </w:r>
      <w:r w:rsidRPr="003D3DAD">
        <w:rPr>
          <w:rFonts w:ascii="Times New Roman" w:eastAsia="맑은 고딕" w:hAnsi="Times New Roman" w:hint="eastAsia"/>
          <w:bCs/>
          <w:sz w:val="22"/>
          <w:szCs w:val="22"/>
        </w:rPr>
        <w:t xml:space="preserve"> is not supported</w:t>
      </w:r>
      <w:r w:rsidRPr="003D3DAD">
        <w:rPr>
          <w:rFonts w:ascii="Times New Roman" w:eastAsia="맑은 고딕" w:hAnsi="Times New Roman"/>
          <w:bCs/>
          <w:sz w:val="22"/>
          <w:szCs w:val="22"/>
        </w:rPr>
        <w:t>.</w:t>
      </w:r>
    </w:p>
    <w:p w14:paraId="6F600E6E" w14:textId="77777777" w:rsidR="00D73B2A" w:rsidRPr="00191CE9" w:rsidRDefault="00D73B2A" w:rsidP="00D73B2A">
      <w:pPr>
        <w:pStyle w:val="1"/>
        <w:tabs>
          <w:tab w:val="clear" w:pos="2559"/>
          <w:tab w:val="num" w:pos="284"/>
          <w:tab w:val="num" w:pos="1361"/>
        </w:tabs>
        <w:ind w:hanging="2559"/>
        <w:rPr>
          <w:rFonts w:ascii="Times New Roman" w:hAnsi="Times New Roman" w:cs="Times New Roman"/>
          <w:lang w:val="en-US" w:eastAsia="ko-KR"/>
        </w:rPr>
      </w:pPr>
      <w:bookmarkStart w:id="24" w:name="_Ref124589665"/>
      <w:bookmarkStart w:id="25" w:name="_Ref71620620"/>
      <w:bookmarkStart w:id="26" w:name="_Ref124671424"/>
      <w:r w:rsidRPr="00191CE9">
        <w:rPr>
          <w:rFonts w:ascii="Times New Roman" w:hAnsi="Times New Roman" w:cs="Times New Roman"/>
          <w:lang w:val="en-US" w:eastAsia="ko-KR"/>
        </w:rPr>
        <w:t>References</w:t>
      </w:r>
      <w:bookmarkStart w:id="27" w:name="_Ref167612671"/>
      <w:bookmarkEnd w:id="24"/>
      <w:bookmarkEnd w:id="25"/>
      <w:bookmarkEnd w:id="26"/>
    </w:p>
    <w:p w14:paraId="5A8F32EC" w14:textId="46AAC0ED" w:rsidR="0046783A" w:rsidRPr="00BC3088" w:rsidRDefault="0046783A" w:rsidP="00D73B2A">
      <w:pPr>
        <w:pStyle w:val="References"/>
        <w:numPr>
          <w:ilvl w:val="0"/>
          <w:numId w:val="46"/>
        </w:numPr>
        <w:autoSpaceDE w:val="0"/>
        <w:autoSpaceDN w:val="0"/>
        <w:snapToGrid w:val="0"/>
        <w:spacing w:after="60"/>
        <w:jc w:val="both"/>
        <w:rPr>
          <w:rFonts w:ascii="Times" w:eastAsia="바탕" w:hAnsi="Times"/>
          <w:lang w:val="de-DE" w:eastAsia="ko-KR"/>
        </w:rPr>
      </w:pPr>
      <w:r w:rsidRPr="00BC3088">
        <w:rPr>
          <w:rFonts w:ascii="Times" w:eastAsia="바탕" w:hAnsi="Times"/>
          <w:lang w:val="de-DE" w:eastAsia="ko-KR"/>
        </w:rPr>
        <w:t>R2_126 MIMOevo MUSIM LPWUS (Erlin) 2024-05-24 1115.docx</w:t>
      </w:r>
    </w:p>
    <w:p w14:paraId="48CC40AA" w14:textId="73BAA64A" w:rsidR="0046783A" w:rsidRPr="00BC3088" w:rsidRDefault="00FC77D5" w:rsidP="00D73B2A">
      <w:pPr>
        <w:pStyle w:val="References"/>
        <w:numPr>
          <w:ilvl w:val="0"/>
          <w:numId w:val="46"/>
        </w:numPr>
        <w:autoSpaceDE w:val="0"/>
        <w:autoSpaceDN w:val="0"/>
        <w:snapToGrid w:val="0"/>
        <w:spacing w:after="60"/>
        <w:jc w:val="both"/>
        <w:rPr>
          <w:rFonts w:ascii="Times" w:eastAsia="바탕" w:hAnsi="Times"/>
          <w:lang w:val="de-DE" w:eastAsia="ko-KR"/>
        </w:rPr>
      </w:pPr>
      <w:r w:rsidRPr="00BC3088">
        <w:rPr>
          <w:rFonts w:ascii="Times" w:eastAsia="바탕" w:hAnsi="Times"/>
          <w:lang w:val="de-DE" w:eastAsia="ko-KR"/>
        </w:rPr>
        <w:t>R2_127 MIMOevo MUSIM LPWUS (Erlin)</w:t>
      </w:r>
      <w:r w:rsidR="00D5063D" w:rsidRPr="00BC3088">
        <w:rPr>
          <w:rFonts w:ascii="Times" w:eastAsia="바탕" w:hAnsi="Times"/>
          <w:lang w:val="de-DE" w:eastAsia="ko-KR"/>
        </w:rPr>
        <w:t xml:space="preserve"> </w:t>
      </w:r>
      <w:r w:rsidRPr="00BC3088">
        <w:rPr>
          <w:rFonts w:ascii="Times" w:eastAsia="바탕" w:hAnsi="Times"/>
          <w:lang w:val="de-DE" w:eastAsia="ko-KR"/>
        </w:rPr>
        <w:t>2024-08-23 0900.docx</w:t>
      </w:r>
    </w:p>
    <w:p w14:paraId="59D55F36" w14:textId="7C20D40F" w:rsidR="0046783A" w:rsidRPr="00BC3088" w:rsidRDefault="00D5063D" w:rsidP="00D73B2A">
      <w:pPr>
        <w:pStyle w:val="References"/>
        <w:numPr>
          <w:ilvl w:val="0"/>
          <w:numId w:val="46"/>
        </w:numPr>
        <w:autoSpaceDE w:val="0"/>
        <w:autoSpaceDN w:val="0"/>
        <w:snapToGrid w:val="0"/>
        <w:spacing w:after="60"/>
        <w:jc w:val="both"/>
        <w:rPr>
          <w:rFonts w:ascii="Times" w:eastAsia="바탕" w:hAnsi="Times"/>
          <w:lang w:val="de-DE" w:eastAsia="ko-KR"/>
        </w:rPr>
      </w:pPr>
      <w:r w:rsidRPr="00BC3088">
        <w:rPr>
          <w:rFonts w:ascii="Times" w:eastAsia="바탕" w:hAnsi="Times"/>
          <w:lang w:val="de-DE" w:eastAsia="ko-KR"/>
        </w:rPr>
        <w:t>R2_127bis MIMOevo MUSIM LPWUS (Erlin) 2024-10-17 1710.docx</w:t>
      </w:r>
    </w:p>
    <w:p w14:paraId="05815161" w14:textId="63AA5A61" w:rsidR="00EC7186" w:rsidRPr="00EC7186" w:rsidRDefault="00EC7186" w:rsidP="00EC7186">
      <w:pPr>
        <w:pStyle w:val="References"/>
        <w:numPr>
          <w:ilvl w:val="0"/>
          <w:numId w:val="46"/>
        </w:numPr>
        <w:autoSpaceDE w:val="0"/>
        <w:autoSpaceDN w:val="0"/>
        <w:snapToGrid w:val="0"/>
        <w:spacing w:after="60"/>
        <w:jc w:val="both"/>
        <w:rPr>
          <w:rFonts w:ascii="Times" w:eastAsia="바탕" w:hAnsi="Times"/>
          <w:lang w:eastAsia="ko-KR"/>
        </w:rPr>
      </w:pPr>
      <w:r>
        <w:rPr>
          <w:rFonts w:ascii="Times" w:eastAsia="바탕" w:hAnsi="Times" w:hint="eastAsia"/>
          <w:lang w:eastAsia="ko-KR"/>
        </w:rPr>
        <w:t>Chair notes RAN1#116bis eom2.docx</w:t>
      </w:r>
    </w:p>
    <w:p w14:paraId="18070328" w14:textId="374D3759" w:rsidR="00374D8F" w:rsidRPr="00374D8F" w:rsidRDefault="00374D8F" w:rsidP="00374D8F">
      <w:pPr>
        <w:pStyle w:val="References"/>
        <w:numPr>
          <w:ilvl w:val="0"/>
          <w:numId w:val="46"/>
        </w:numPr>
        <w:autoSpaceDE w:val="0"/>
        <w:autoSpaceDN w:val="0"/>
        <w:snapToGrid w:val="0"/>
        <w:spacing w:after="60"/>
        <w:jc w:val="both"/>
        <w:rPr>
          <w:rFonts w:ascii="Times" w:eastAsia="바탕" w:hAnsi="Times"/>
          <w:lang w:eastAsia="ko-KR"/>
        </w:rPr>
      </w:pPr>
      <w:r>
        <w:rPr>
          <w:rFonts w:ascii="Times" w:eastAsia="바탕" w:hAnsi="Times" w:hint="eastAsia"/>
          <w:lang w:eastAsia="ko-KR"/>
        </w:rPr>
        <w:t>Chair notes RAN1#118 eom1.docx</w:t>
      </w:r>
    </w:p>
    <w:p w14:paraId="5316898C" w14:textId="5ED98522" w:rsidR="00D73B2A" w:rsidRPr="00191CE9" w:rsidRDefault="00D73B2A" w:rsidP="00D73B2A">
      <w:pPr>
        <w:pStyle w:val="References"/>
        <w:numPr>
          <w:ilvl w:val="0"/>
          <w:numId w:val="46"/>
        </w:numPr>
        <w:autoSpaceDE w:val="0"/>
        <w:autoSpaceDN w:val="0"/>
        <w:snapToGrid w:val="0"/>
        <w:spacing w:after="60"/>
        <w:jc w:val="both"/>
        <w:rPr>
          <w:rFonts w:ascii="Times" w:eastAsia="바탕" w:hAnsi="Times"/>
          <w:lang w:eastAsia="ko-KR"/>
        </w:rPr>
      </w:pPr>
      <w:r w:rsidRPr="00191CE9">
        <w:rPr>
          <w:rFonts w:ascii="Times" w:eastAsia="바탕" w:hAnsi="Times"/>
          <w:lang w:eastAsia="ko-KR"/>
        </w:rPr>
        <w:t>RP-240801, Revised WID: Low-power wake-up signal and receiver for NR (LP-WUS/WUR)</w:t>
      </w:r>
    </w:p>
    <w:p w14:paraId="35DCCE1F" w14:textId="61E9AF9C" w:rsidR="002D2A55" w:rsidRPr="00CB7ADE" w:rsidRDefault="00D73B2A" w:rsidP="0022709E">
      <w:pPr>
        <w:pStyle w:val="References"/>
        <w:numPr>
          <w:ilvl w:val="0"/>
          <w:numId w:val="46"/>
        </w:numPr>
        <w:autoSpaceDE w:val="0"/>
        <w:autoSpaceDN w:val="0"/>
        <w:snapToGrid w:val="0"/>
        <w:spacing w:after="60"/>
        <w:jc w:val="both"/>
        <w:rPr>
          <w:rFonts w:ascii="Times" w:eastAsia="바탕" w:hAnsi="Times"/>
          <w:lang w:eastAsia="ko-KR"/>
        </w:rPr>
      </w:pPr>
      <w:r w:rsidRPr="00191CE9">
        <w:rPr>
          <w:rFonts w:ascii="Times" w:eastAsia="바탕" w:hAnsi="Times"/>
          <w:lang w:eastAsia="ko-KR"/>
        </w:rPr>
        <w:t xml:space="preserve">TR 38.869 v18.0.0, Study on </w:t>
      </w:r>
      <w:proofErr w:type="gramStart"/>
      <w:r w:rsidRPr="00191CE9">
        <w:rPr>
          <w:rFonts w:ascii="Times" w:eastAsia="바탕" w:hAnsi="Times"/>
          <w:lang w:eastAsia="ko-KR"/>
        </w:rPr>
        <w:t>low-power</w:t>
      </w:r>
      <w:proofErr w:type="gramEnd"/>
      <w:r w:rsidRPr="00191CE9">
        <w:rPr>
          <w:rFonts w:ascii="Times" w:eastAsia="바탕" w:hAnsi="Times"/>
          <w:lang w:eastAsia="ko-KR"/>
        </w:rPr>
        <w:t xml:space="preserve"> wake up signal and receiver for NR </w:t>
      </w:r>
      <w:bookmarkEnd w:id="27"/>
    </w:p>
    <w:sectPr w:rsidR="002D2A55" w:rsidRPr="00CB7AD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18A86" w14:textId="77777777" w:rsidR="000233E6" w:rsidRPr="00191CE9" w:rsidRDefault="000233E6">
      <w:r w:rsidRPr="00191CE9">
        <w:separator/>
      </w:r>
    </w:p>
  </w:endnote>
  <w:endnote w:type="continuationSeparator" w:id="0">
    <w:p w14:paraId="240F6E0E" w14:textId="77777777" w:rsidR="000233E6" w:rsidRPr="00191CE9" w:rsidRDefault="000233E6">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FB8C1" w14:textId="77777777" w:rsidR="000233E6" w:rsidRPr="00191CE9" w:rsidRDefault="000233E6">
      <w:r w:rsidRPr="00191CE9">
        <w:separator/>
      </w:r>
    </w:p>
  </w:footnote>
  <w:footnote w:type="continuationSeparator" w:id="0">
    <w:p w14:paraId="2AC2F110" w14:textId="77777777" w:rsidR="000233E6" w:rsidRPr="00191CE9" w:rsidRDefault="000233E6">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A2B9B"/>
    <w:multiLevelType w:val="multilevel"/>
    <w:tmpl w:val="14DED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2B2D96"/>
    <w:multiLevelType w:val="hybridMultilevel"/>
    <w:tmpl w:val="0FF2FF86"/>
    <w:lvl w:ilvl="0" w:tplc="749E2D3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F0B5400"/>
    <w:multiLevelType w:val="hybridMultilevel"/>
    <w:tmpl w:val="8CEA6BDA"/>
    <w:lvl w:ilvl="0" w:tplc="FCDE98D4">
      <w:start w:val="1"/>
      <w:numFmt w:val="bullet"/>
      <w:lvlText w:val=""/>
      <w:lvlJc w:val="left"/>
      <w:pPr>
        <w:ind w:left="880" w:hanging="440"/>
      </w:pPr>
      <w:rPr>
        <w:rFonts w:ascii="Symbol" w:hAnsi="Symbol"/>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3F37C88"/>
    <w:multiLevelType w:val="hybridMultilevel"/>
    <w:tmpl w:val="A2B47540"/>
    <w:lvl w:ilvl="0" w:tplc="08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23E67B0"/>
    <w:multiLevelType w:val="hybridMultilevel"/>
    <w:tmpl w:val="94064A7C"/>
    <w:lvl w:ilvl="0" w:tplc="FFFFFFFF">
      <w:start w:val="1"/>
      <w:numFmt w:val="bullet"/>
      <w:lvlText w:val=""/>
      <w:lvlJc w:val="left"/>
      <w:pPr>
        <w:ind w:left="880" w:hanging="440"/>
      </w:pPr>
      <w:rPr>
        <w:rFonts w:ascii="Wingdings" w:hAnsi="Wingdings" w:hint="default"/>
      </w:rPr>
    </w:lvl>
    <w:lvl w:ilvl="1" w:tplc="FFFFFFFF">
      <w:numFmt w:val="bullet"/>
      <w:lvlText w:val="-"/>
      <w:lvlJc w:val="left"/>
      <w:pPr>
        <w:ind w:left="1320" w:hanging="440"/>
      </w:pPr>
      <w:rPr>
        <w:rFonts w:ascii="Times New Roman" w:eastAsia="맑은 고딕" w:hAnsi="Times New Roman" w:cs="Times New Roman" w:hint="default"/>
      </w:rPr>
    </w:lvl>
    <w:lvl w:ilvl="2" w:tplc="2B90B61A">
      <w:start w:val="8"/>
      <w:numFmt w:val="bullet"/>
      <w:lvlText w:val=""/>
      <w:lvlJc w:val="left"/>
      <w:pPr>
        <w:ind w:left="1760" w:hanging="440"/>
      </w:pPr>
      <w:rPr>
        <w:rFonts w:ascii="Wingdings" w:eastAsiaTheme="minorEastAsia" w:hAnsi="Wingdings" w:cs="Times New Roman"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34A6D62"/>
    <w:multiLevelType w:val="hybridMultilevel"/>
    <w:tmpl w:val="F1002F48"/>
    <w:lvl w:ilvl="0" w:tplc="6D82B01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24D3D"/>
    <w:multiLevelType w:val="hybridMultilevel"/>
    <w:tmpl w:val="8A56916A"/>
    <w:lvl w:ilvl="0" w:tplc="57083D64">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4"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52C92CF1"/>
    <w:multiLevelType w:val="multilevel"/>
    <w:tmpl w:val="9B524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F35E71"/>
    <w:multiLevelType w:val="multilevel"/>
    <w:tmpl w:val="BBAC6B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360ED5"/>
    <w:multiLevelType w:val="multilevel"/>
    <w:tmpl w:val="4DA0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15E3187"/>
    <w:multiLevelType w:val="multilevel"/>
    <w:tmpl w:val="85E40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5DF6CE3"/>
    <w:multiLevelType w:val="hybridMultilevel"/>
    <w:tmpl w:val="206E73BC"/>
    <w:lvl w:ilvl="0" w:tplc="FFFFFFFF">
      <w:start w:val="1"/>
      <w:numFmt w:val="bullet"/>
      <w:lvlText w:val=""/>
      <w:lvlJc w:val="left"/>
      <w:pPr>
        <w:ind w:left="880" w:hanging="440"/>
      </w:pPr>
      <w:rPr>
        <w:rFonts w:ascii="Wingdings" w:hAnsi="Wingdings" w:hint="default"/>
      </w:rPr>
    </w:lvl>
    <w:lvl w:ilvl="1" w:tplc="F85690F0">
      <w:numFmt w:val="bullet"/>
      <w:lvlText w:val="-"/>
      <w:lvlJc w:val="left"/>
      <w:pPr>
        <w:ind w:left="1320" w:hanging="440"/>
      </w:pPr>
      <w:rPr>
        <w:rFonts w:ascii="Times New Roman" w:eastAsia="맑은 고딕"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971B46"/>
    <w:multiLevelType w:val="hybridMultilevel"/>
    <w:tmpl w:val="1AFCAA7E"/>
    <w:lvl w:ilvl="0" w:tplc="27A676B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0"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19E0AB4"/>
    <w:multiLevelType w:val="hybridMultilevel"/>
    <w:tmpl w:val="859AF632"/>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1"/>
  </w:num>
  <w:num w:numId="2" w16cid:durableId="1296791925">
    <w:abstractNumId w:val="28"/>
  </w:num>
  <w:num w:numId="3" w16cid:durableId="2035497535">
    <w:abstractNumId w:val="23"/>
  </w:num>
  <w:num w:numId="4" w16cid:durableId="711617350">
    <w:abstractNumId w:val="24"/>
  </w:num>
  <w:num w:numId="5" w16cid:durableId="1583027288">
    <w:abstractNumId w:val="16"/>
  </w:num>
  <w:num w:numId="6" w16cid:durableId="504710939">
    <w:abstractNumId w:val="26"/>
  </w:num>
  <w:num w:numId="7" w16cid:durableId="1266962716">
    <w:abstractNumId w:val="38"/>
  </w:num>
  <w:num w:numId="8" w16cid:durableId="1874802024">
    <w:abstractNumId w:val="17"/>
  </w:num>
  <w:num w:numId="9" w16cid:durableId="528840312">
    <w:abstractNumId w:val="33"/>
  </w:num>
  <w:num w:numId="10" w16cid:durableId="2002002932">
    <w:abstractNumId w:val="55"/>
  </w:num>
  <w:num w:numId="11" w16cid:durableId="1281843544">
    <w:abstractNumId w:val="36"/>
  </w:num>
  <w:num w:numId="12" w16cid:durableId="1146044681">
    <w:abstractNumId w:val="48"/>
  </w:num>
  <w:num w:numId="13" w16cid:durableId="1718820313">
    <w:abstractNumId w:val="46"/>
  </w:num>
  <w:num w:numId="14" w16cid:durableId="1959407336">
    <w:abstractNumId w:val="30"/>
  </w:num>
  <w:num w:numId="15" w16cid:durableId="1052459229">
    <w:abstractNumId w:val="53"/>
  </w:num>
  <w:num w:numId="16" w16cid:durableId="1980843717">
    <w:abstractNumId w:val="48"/>
  </w:num>
  <w:num w:numId="17" w16cid:durableId="392043269">
    <w:abstractNumId w:val="31"/>
  </w:num>
  <w:num w:numId="18" w16cid:durableId="827668318">
    <w:abstractNumId w:val="50"/>
  </w:num>
  <w:num w:numId="19" w16cid:durableId="480078051">
    <w:abstractNumId w:val="48"/>
  </w:num>
  <w:num w:numId="20" w16cid:durableId="1864006557">
    <w:abstractNumId w:val="14"/>
  </w:num>
  <w:num w:numId="21" w16cid:durableId="993877880">
    <w:abstractNumId w:val="41"/>
  </w:num>
  <w:num w:numId="22" w16cid:durableId="885027732">
    <w:abstractNumId w:val="25"/>
  </w:num>
  <w:num w:numId="23" w16cid:durableId="75413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1"/>
  </w:num>
  <w:num w:numId="26" w16cid:durableId="1667660590">
    <w:abstractNumId w:val="34"/>
  </w:num>
  <w:num w:numId="27" w16cid:durableId="1765685615">
    <w:abstractNumId w:val="40"/>
  </w:num>
  <w:num w:numId="28" w16cid:durableId="1781949984">
    <w:abstractNumId w:val="56"/>
  </w:num>
  <w:num w:numId="29" w16cid:durableId="456223487">
    <w:abstractNumId w:val="21"/>
  </w:num>
  <w:num w:numId="30" w16cid:durableId="215699402">
    <w:abstractNumId w:val="32"/>
  </w:num>
  <w:num w:numId="31" w16cid:durableId="1398106">
    <w:abstractNumId w:val="18"/>
  </w:num>
  <w:num w:numId="32" w16cid:durableId="1632663936">
    <w:abstractNumId w:val="57"/>
  </w:num>
  <w:num w:numId="33" w16cid:durableId="404571809">
    <w:abstractNumId w:val="8"/>
  </w:num>
  <w:num w:numId="34" w16cid:durableId="553396347">
    <w:abstractNumId w:val="15"/>
  </w:num>
  <w:num w:numId="35" w16cid:durableId="1301765745">
    <w:abstractNumId w:val="58"/>
  </w:num>
  <w:num w:numId="36" w16cid:durableId="1489708409">
    <w:abstractNumId w:val="13"/>
  </w:num>
  <w:num w:numId="37" w16cid:durableId="668601596">
    <w:abstractNumId w:val="44"/>
  </w:num>
  <w:num w:numId="38" w16cid:durableId="1517159717">
    <w:abstractNumId w:val="1"/>
  </w:num>
  <w:num w:numId="39" w16cid:durableId="161703640">
    <w:abstractNumId w:val="9"/>
  </w:num>
  <w:num w:numId="40" w16cid:durableId="169951266">
    <w:abstractNumId w:val="7"/>
  </w:num>
  <w:num w:numId="41" w16cid:durableId="738602392">
    <w:abstractNumId w:val="12"/>
  </w:num>
  <w:num w:numId="42" w16cid:durableId="1377503777">
    <w:abstractNumId w:val="39"/>
  </w:num>
  <w:num w:numId="43" w16cid:durableId="704915149">
    <w:abstractNumId w:val="20"/>
  </w:num>
  <w:num w:numId="44" w16cid:durableId="1305967756">
    <w:abstractNumId w:val="0"/>
  </w:num>
  <w:num w:numId="45" w16cid:durableId="1475371060">
    <w:abstractNumId w:val="2"/>
  </w:num>
  <w:num w:numId="46" w16cid:durableId="626206514">
    <w:abstractNumId w:val="22"/>
  </w:num>
  <w:num w:numId="47" w16cid:durableId="1767339486">
    <w:abstractNumId w:val="1"/>
  </w:num>
  <w:num w:numId="48" w16cid:durableId="324363406">
    <w:abstractNumId w:val="27"/>
  </w:num>
  <w:num w:numId="49" w16cid:durableId="1942453378">
    <w:abstractNumId w:val="52"/>
  </w:num>
  <w:num w:numId="50" w16cid:durableId="57679411">
    <w:abstractNumId w:val="54"/>
  </w:num>
  <w:num w:numId="51" w16cid:durableId="1979914375">
    <w:abstractNumId w:val="35"/>
  </w:num>
  <w:num w:numId="52" w16cid:durableId="285085922">
    <w:abstractNumId w:val="3"/>
  </w:num>
  <w:num w:numId="53" w16cid:durableId="959722352">
    <w:abstractNumId w:val="47"/>
  </w:num>
  <w:num w:numId="54" w16cid:durableId="2099906868">
    <w:abstractNumId w:val="43"/>
  </w:num>
  <w:num w:numId="55" w16cid:durableId="710423006">
    <w:abstractNumId w:val="48"/>
  </w:num>
  <w:num w:numId="56" w16cid:durableId="1255280740">
    <w:abstractNumId w:val="1"/>
  </w:num>
  <w:num w:numId="57" w16cid:durableId="1342125012">
    <w:abstractNumId w:val="1"/>
  </w:num>
  <w:num w:numId="58" w16cid:durableId="2001693133">
    <w:abstractNumId w:val="1"/>
  </w:num>
  <w:num w:numId="59" w16cid:durableId="1951470112">
    <w:abstractNumId w:val="1"/>
  </w:num>
  <w:num w:numId="60" w16cid:durableId="662322049">
    <w:abstractNumId w:val="42"/>
  </w:num>
  <w:num w:numId="61" w16cid:durableId="1778938804">
    <w:abstractNumId w:val="5"/>
  </w:num>
  <w:num w:numId="62" w16cid:durableId="100416069">
    <w:abstractNumId w:val="37"/>
  </w:num>
  <w:num w:numId="63" w16cid:durableId="386536579">
    <w:abstractNumId w:val="49"/>
  </w:num>
  <w:num w:numId="64" w16cid:durableId="365495777">
    <w:abstractNumId w:val="19"/>
  </w:num>
  <w:num w:numId="65" w16cid:durableId="717050132">
    <w:abstractNumId w:val="4"/>
  </w:num>
  <w:num w:numId="66" w16cid:durableId="1358191208">
    <w:abstractNumId w:val="1"/>
  </w:num>
  <w:num w:numId="67" w16cid:durableId="1962417623">
    <w:abstractNumId w:val="48"/>
  </w:num>
  <w:num w:numId="68" w16cid:durableId="1438061715">
    <w:abstractNumId w:val="51"/>
  </w:num>
  <w:num w:numId="69" w16cid:durableId="358973155">
    <w:abstractNumId w:val="29"/>
  </w:num>
  <w:num w:numId="70" w16cid:durableId="504784727">
    <w:abstractNumId w:val="1"/>
  </w:num>
  <w:num w:numId="71" w16cid:durableId="816606819">
    <w:abstractNumId w:val="1"/>
  </w:num>
  <w:num w:numId="72" w16cid:durableId="1525435911">
    <w:abstractNumId w:val="11"/>
  </w:num>
  <w:num w:numId="73" w16cid:durableId="765884180">
    <w:abstractNumId w:val="6"/>
  </w:num>
  <w:num w:numId="74" w16cid:durableId="351759834">
    <w:abstractNumId w:val="45"/>
  </w:num>
  <w:num w:numId="75" w16cid:durableId="55628227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81C"/>
    <w:rsid w:val="00007ED1"/>
    <w:rsid w:val="0001058D"/>
    <w:rsid w:val="000115AA"/>
    <w:rsid w:val="0001183D"/>
    <w:rsid w:val="00011DC0"/>
    <w:rsid w:val="000135B6"/>
    <w:rsid w:val="00013B96"/>
    <w:rsid w:val="00013F1F"/>
    <w:rsid w:val="00014ADD"/>
    <w:rsid w:val="00014F0F"/>
    <w:rsid w:val="00016E81"/>
    <w:rsid w:val="00020009"/>
    <w:rsid w:val="00020DCC"/>
    <w:rsid w:val="000233E6"/>
    <w:rsid w:val="000238E2"/>
    <w:rsid w:val="00023E3B"/>
    <w:rsid w:val="00026326"/>
    <w:rsid w:val="00030630"/>
    <w:rsid w:val="000319E9"/>
    <w:rsid w:val="000331C1"/>
    <w:rsid w:val="00033765"/>
    <w:rsid w:val="00037F83"/>
    <w:rsid w:val="000408B7"/>
    <w:rsid w:val="0004129D"/>
    <w:rsid w:val="00043337"/>
    <w:rsid w:val="00043AD3"/>
    <w:rsid w:val="00045510"/>
    <w:rsid w:val="00046191"/>
    <w:rsid w:val="000470CA"/>
    <w:rsid w:val="000470FD"/>
    <w:rsid w:val="0005235B"/>
    <w:rsid w:val="00053451"/>
    <w:rsid w:val="0005346B"/>
    <w:rsid w:val="00053AC7"/>
    <w:rsid w:val="00053E68"/>
    <w:rsid w:val="000552D2"/>
    <w:rsid w:val="00055CFD"/>
    <w:rsid w:val="00057579"/>
    <w:rsid w:val="0006034D"/>
    <w:rsid w:val="00061025"/>
    <w:rsid w:val="00065AA8"/>
    <w:rsid w:val="0007031A"/>
    <w:rsid w:val="00070F08"/>
    <w:rsid w:val="000733F1"/>
    <w:rsid w:val="000735E2"/>
    <w:rsid w:val="00077874"/>
    <w:rsid w:val="000846F7"/>
    <w:rsid w:val="00084AC3"/>
    <w:rsid w:val="00085EAD"/>
    <w:rsid w:val="00087337"/>
    <w:rsid w:val="00093006"/>
    <w:rsid w:val="00093526"/>
    <w:rsid w:val="00095AFA"/>
    <w:rsid w:val="00097806"/>
    <w:rsid w:val="000A00AC"/>
    <w:rsid w:val="000A15EB"/>
    <w:rsid w:val="000A1985"/>
    <w:rsid w:val="000A4068"/>
    <w:rsid w:val="000A4D9E"/>
    <w:rsid w:val="000B1307"/>
    <w:rsid w:val="000B21B6"/>
    <w:rsid w:val="000B3199"/>
    <w:rsid w:val="000B3619"/>
    <w:rsid w:val="000B3955"/>
    <w:rsid w:val="000B4B6B"/>
    <w:rsid w:val="000B6E6C"/>
    <w:rsid w:val="000C2A6A"/>
    <w:rsid w:val="000C7D7B"/>
    <w:rsid w:val="000D1D76"/>
    <w:rsid w:val="000D1DA4"/>
    <w:rsid w:val="000D2602"/>
    <w:rsid w:val="000D4063"/>
    <w:rsid w:val="000D441B"/>
    <w:rsid w:val="000D597E"/>
    <w:rsid w:val="000D636D"/>
    <w:rsid w:val="000E0B36"/>
    <w:rsid w:val="000E1CFB"/>
    <w:rsid w:val="000E4011"/>
    <w:rsid w:val="000E5D6E"/>
    <w:rsid w:val="000E68A4"/>
    <w:rsid w:val="000E79D8"/>
    <w:rsid w:val="000F4238"/>
    <w:rsid w:val="000F431B"/>
    <w:rsid w:val="000F5A73"/>
    <w:rsid w:val="000F61CF"/>
    <w:rsid w:val="000F6B73"/>
    <w:rsid w:val="000F6D63"/>
    <w:rsid w:val="001013AD"/>
    <w:rsid w:val="00103659"/>
    <w:rsid w:val="001042B7"/>
    <w:rsid w:val="001062A5"/>
    <w:rsid w:val="00107BF8"/>
    <w:rsid w:val="001114F6"/>
    <w:rsid w:val="001129E3"/>
    <w:rsid w:val="001137FE"/>
    <w:rsid w:val="00113BEE"/>
    <w:rsid w:val="00113EED"/>
    <w:rsid w:val="00113F34"/>
    <w:rsid w:val="00120CB8"/>
    <w:rsid w:val="00121992"/>
    <w:rsid w:val="00124896"/>
    <w:rsid w:val="001250E5"/>
    <w:rsid w:val="00125711"/>
    <w:rsid w:val="001324DC"/>
    <w:rsid w:val="001328A8"/>
    <w:rsid w:val="0013354F"/>
    <w:rsid w:val="001337A8"/>
    <w:rsid w:val="00135B35"/>
    <w:rsid w:val="00136C65"/>
    <w:rsid w:val="001376FD"/>
    <w:rsid w:val="0013786D"/>
    <w:rsid w:val="00137D8B"/>
    <w:rsid w:val="00140005"/>
    <w:rsid w:val="001418F0"/>
    <w:rsid w:val="00143C57"/>
    <w:rsid w:val="00145941"/>
    <w:rsid w:val="00146937"/>
    <w:rsid w:val="00147C41"/>
    <w:rsid w:val="00151F86"/>
    <w:rsid w:val="00152F10"/>
    <w:rsid w:val="00155F4B"/>
    <w:rsid w:val="00161E99"/>
    <w:rsid w:val="00162CA1"/>
    <w:rsid w:val="0016503B"/>
    <w:rsid w:val="00166E25"/>
    <w:rsid w:val="00170AFB"/>
    <w:rsid w:val="00173F6E"/>
    <w:rsid w:val="001741C5"/>
    <w:rsid w:val="00174E7D"/>
    <w:rsid w:val="00175350"/>
    <w:rsid w:val="00176302"/>
    <w:rsid w:val="001765A4"/>
    <w:rsid w:val="00176BC1"/>
    <w:rsid w:val="00176ECC"/>
    <w:rsid w:val="00177831"/>
    <w:rsid w:val="001836EA"/>
    <w:rsid w:val="00191374"/>
    <w:rsid w:val="00191CE9"/>
    <w:rsid w:val="001937E0"/>
    <w:rsid w:val="0019462A"/>
    <w:rsid w:val="001950C0"/>
    <w:rsid w:val="00196077"/>
    <w:rsid w:val="00196531"/>
    <w:rsid w:val="001A4014"/>
    <w:rsid w:val="001A64D6"/>
    <w:rsid w:val="001B035B"/>
    <w:rsid w:val="001B10B6"/>
    <w:rsid w:val="001B14E2"/>
    <w:rsid w:val="001B2EB1"/>
    <w:rsid w:val="001B4D38"/>
    <w:rsid w:val="001B5AB7"/>
    <w:rsid w:val="001B5FC4"/>
    <w:rsid w:val="001B6B2D"/>
    <w:rsid w:val="001B7307"/>
    <w:rsid w:val="001B734A"/>
    <w:rsid w:val="001C296B"/>
    <w:rsid w:val="001C2BF1"/>
    <w:rsid w:val="001C7276"/>
    <w:rsid w:val="001D0A1A"/>
    <w:rsid w:val="001D17C5"/>
    <w:rsid w:val="001D2188"/>
    <w:rsid w:val="001D36BB"/>
    <w:rsid w:val="001E0355"/>
    <w:rsid w:val="001E2C99"/>
    <w:rsid w:val="001E441C"/>
    <w:rsid w:val="001E6BF4"/>
    <w:rsid w:val="001E7176"/>
    <w:rsid w:val="001F409D"/>
    <w:rsid w:val="001F5E83"/>
    <w:rsid w:val="001F6AEC"/>
    <w:rsid w:val="002004BC"/>
    <w:rsid w:val="00201820"/>
    <w:rsid w:val="002029DC"/>
    <w:rsid w:val="00205830"/>
    <w:rsid w:val="002067D7"/>
    <w:rsid w:val="002121A0"/>
    <w:rsid w:val="00214202"/>
    <w:rsid w:val="00215E54"/>
    <w:rsid w:val="002218C4"/>
    <w:rsid w:val="002229D2"/>
    <w:rsid w:val="00225320"/>
    <w:rsid w:val="0022709E"/>
    <w:rsid w:val="0022714B"/>
    <w:rsid w:val="00231411"/>
    <w:rsid w:val="002328B0"/>
    <w:rsid w:val="0023319B"/>
    <w:rsid w:val="002332DB"/>
    <w:rsid w:val="0023429E"/>
    <w:rsid w:val="00235F02"/>
    <w:rsid w:val="002370E3"/>
    <w:rsid w:val="002443FD"/>
    <w:rsid w:val="00244FEB"/>
    <w:rsid w:val="00246167"/>
    <w:rsid w:val="00246857"/>
    <w:rsid w:val="00247349"/>
    <w:rsid w:val="00247E24"/>
    <w:rsid w:val="00250239"/>
    <w:rsid w:val="002505CF"/>
    <w:rsid w:val="002511CD"/>
    <w:rsid w:val="00251E66"/>
    <w:rsid w:val="00253E68"/>
    <w:rsid w:val="0025435E"/>
    <w:rsid w:val="0025436E"/>
    <w:rsid w:val="00257E0A"/>
    <w:rsid w:val="00257F84"/>
    <w:rsid w:val="00260EFB"/>
    <w:rsid w:val="00262BA7"/>
    <w:rsid w:val="002637AB"/>
    <w:rsid w:val="00264774"/>
    <w:rsid w:val="002651AD"/>
    <w:rsid w:val="00266BD9"/>
    <w:rsid w:val="00266C2C"/>
    <w:rsid w:val="00267455"/>
    <w:rsid w:val="0026763D"/>
    <w:rsid w:val="002706F4"/>
    <w:rsid w:val="00273C9E"/>
    <w:rsid w:val="00274FD1"/>
    <w:rsid w:val="002755C6"/>
    <w:rsid w:val="002765A7"/>
    <w:rsid w:val="00277A4B"/>
    <w:rsid w:val="00280A68"/>
    <w:rsid w:val="002821C0"/>
    <w:rsid w:val="00283D6C"/>
    <w:rsid w:val="00286BE8"/>
    <w:rsid w:val="0028767A"/>
    <w:rsid w:val="00290F05"/>
    <w:rsid w:val="002925B2"/>
    <w:rsid w:val="002952AF"/>
    <w:rsid w:val="00295B02"/>
    <w:rsid w:val="002974AD"/>
    <w:rsid w:val="00297DC8"/>
    <w:rsid w:val="002A71FE"/>
    <w:rsid w:val="002B0C5D"/>
    <w:rsid w:val="002B1A4E"/>
    <w:rsid w:val="002B3FE1"/>
    <w:rsid w:val="002B43A1"/>
    <w:rsid w:val="002B6317"/>
    <w:rsid w:val="002B64ED"/>
    <w:rsid w:val="002C26FC"/>
    <w:rsid w:val="002C4899"/>
    <w:rsid w:val="002C5681"/>
    <w:rsid w:val="002C68D0"/>
    <w:rsid w:val="002C6C5B"/>
    <w:rsid w:val="002C7384"/>
    <w:rsid w:val="002D2A55"/>
    <w:rsid w:val="002D2D9E"/>
    <w:rsid w:val="002D490D"/>
    <w:rsid w:val="002D6AE8"/>
    <w:rsid w:val="002D6C0A"/>
    <w:rsid w:val="002D7FFD"/>
    <w:rsid w:val="002E1CCA"/>
    <w:rsid w:val="002E2807"/>
    <w:rsid w:val="002E4FCD"/>
    <w:rsid w:val="002E697D"/>
    <w:rsid w:val="002E79D9"/>
    <w:rsid w:val="002F4846"/>
    <w:rsid w:val="002F4CD8"/>
    <w:rsid w:val="002F53FA"/>
    <w:rsid w:val="002F54BB"/>
    <w:rsid w:val="002F61B6"/>
    <w:rsid w:val="002F7318"/>
    <w:rsid w:val="002F7407"/>
    <w:rsid w:val="0030029D"/>
    <w:rsid w:val="0030037C"/>
    <w:rsid w:val="00302F83"/>
    <w:rsid w:val="0030393E"/>
    <w:rsid w:val="00305638"/>
    <w:rsid w:val="00307FC5"/>
    <w:rsid w:val="003100A9"/>
    <w:rsid w:val="003107B5"/>
    <w:rsid w:val="00320EBF"/>
    <w:rsid w:val="0032626D"/>
    <w:rsid w:val="00327BC0"/>
    <w:rsid w:val="00331C74"/>
    <w:rsid w:val="00332F2F"/>
    <w:rsid w:val="003346ED"/>
    <w:rsid w:val="00336FBA"/>
    <w:rsid w:val="00342139"/>
    <w:rsid w:val="00342C91"/>
    <w:rsid w:val="00344D5F"/>
    <w:rsid w:val="003468B3"/>
    <w:rsid w:val="00352A49"/>
    <w:rsid w:val="00353E7F"/>
    <w:rsid w:val="003548C1"/>
    <w:rsid w:val="00354C65"/>
    <w:rsid w:val="00355617"/>
    <w:rsid w:val="00355FFA"/>
    <w:rsid w:val="00362D0F"/>
    <w:rsid w:val="00365241"/>
    <w:rsid w:val="00370567"/>
    <w:rsid w:val="003715F8"/>
    <w:rsid w:val="00373425"/>
    <w:rsid w:val="00374D8F"/>
    <w:rsid w:val="00374F34"/>
    <w:rsid w:val="003807CB"/>
    <w:rsid w:val="003835D6"/>
    <w:rsid w:val="0038559C"/>
    <w:rsid w:val="003875A8"/>
    <w:rsid w:val="00387B86"/>
    <w:rsid w:val="00390C58"/>
    <w:rsid w:val="00391813"/>
    <w:rsid w:val="00391DC6"/>
    <w:rsid w:val="003946A0"/>
    <w:rsid w:val="003962AC"/>
    <w:rsid w:val="00396C34"/>
    <w:rsid w:val="003A1378"/>
    <w:rsid w:val="003A1B80"/>
    <w:rsid w:val="003A4422"/>
    <w:rsid w:val="003A4542"/>
    <w:rsid w:val="003A4DEB"/>
    <w:rsid w:val="003A561E"/>
    <w:rsid w:val="003A7656"/>
    <w:rsid w:val="003B47A4"/>
    <w:rsid w:val="003B4DA2"/>
    <w:rsid w:val="003B66C5"/>
    <w:rsid w:val="003C2677"/>
    <w:rsid w:val="003C2B7D"/>
    <w:rsid w:val="003C3EA8"/>
    <w:rsid w:val="003C5AD7"/>
    <w:rsid w:val="003C5F78"/>
    <w:rsid w:val="003C6F54"/>
    <w:rsid w:val="003D0FD6"/>
    <w:rsid w:val="003D1BDF"/>
    <w:rsid w:val="003D2804"/>
    <w:rsid w:val="003D36A2"/>
    <w:rsid w:val="003D3C7F"/>
    <w:rsid w:val="003D52CE"/>
    <w:rsid w:val="003D677F"/>
    <w:rsid w:val="003E25D7"/>
    <w:rsid w:val="003E41EB"/>
    <w:rsid w:val="003E4559"/>
    <w:rsid w:val="003E5155"/>
    <w:rsid w:val="003E5EFC"/>
    <w:rsid w:val="003E7F86"/>
    <w:rsid w:val="003F0B5B"/>
    <w:rsid w:val="003F32AA"/>
    <w:rsid w:val="003F4811"/>
    <w:rsid w:val="003F6878"/>
    <w:rsid w:val="003F7103"/>
    <w:rsid w:val="0040233E"/>
    <w:rsid w:val="00404B1F"/>
    <w:rsid w:val="00404EB6"/>
    <w:rsid w:val="0040758B"/>
    <w:rsid w:val="004215F8"/>
    <w:rsid w:val="00421ABE"/>
    <w:rsid w:val="00421F8C"/>
    <w:rsid w:val="004223FE"/>
    <w:rsid w:val="00423946"/>
    <w:rsid w:val="00423E2A"/>
    <w:rsid w:val="00426BE4"/>
    <w:rsid w:val="00427760"/>
    <w:rsid w:val="00432924"/>
    <w:rsid w:val="0043296A"/>
    <w:rsid w:val="00433033"/>
    <w:rsid w:val="00433245"/>
    <w:rsid w:val="00433EBC"/>
    <w:rsid w:val="00436055"/>
    <w:rsid w:val="0044322E"/>
    <w:rsid w:val="0044507B"/>
    <w:rsid w:val="0044709B"/>
    <w:rsid w:val="00450C37"/>
    <w:rsid w:val="0045143F"/>
    <w:rsid w:val="00452B65"/>
    <w:rsid w:val="00453D11"/>
    <w:rsid w:val="004561E5"/>
    <w:rsid w:val="00461833"/>
    <w:rsid w:val="00463633"/>
    <w:rsid w:val="0046783A"/>
    <w:rsid w:val="0047142B"/>
    <w:rsid w:val="00472185"/>
    <w:rsid w:val="00473C97"/>
    <w:rsid w:val="00474AC4"/>
    <w:rsid w:val="0047570B"/>
    <w:rsid w:val="00475F33"/>
    <w:rsid w:val="00481FD9"/>
    <w:rsid w:val="004840A7"/>
    <w:rsid w:val="00485DD3"/>
    <w:rsid w:val="0048708B"/>
    <w:rsid w:val="00490036"/>
    <w:rsid w:val="00491DDA"/>
    <w:rsid w:val="0049213F"/>
    <w:rsid w:val="0049243A"/>
    <w:rsid w:val="00492CAF"/>
    <w:rsid w:val="004937B0"/>
    <w:rsid w:val="004A1AD3"/>
    <w:rsid w:val="004A465C"/>
    <w:rsid w:val="004A4BDF"/>
    <w:rsid w:val="004A5E74"/>
    <w:rsid w:val="004A631E"/>
    <w:rsid w:val="004A662B"/>
    <w:rsid w:val="004A6C65"/>
    <w:rsid w:val="004B0F75"/>
    <w:rsid w:val="004B156C"/>
    <w:rsid w:val="004B670D"/>
    <w:rsid w:val="004B7CAB"/>
    <w:rsid w:val="004C023E"/>
    <w:rsid w:val="004C046A"/>
    <w:rsid w:val="004C1EBF"/>
    <w:rsid w:val="004C2660"/>
    <w:rsid w:val="004C48FB"/>
    <w:rsid w:val="004C578E"/>
    <w:rsid w:val="004C7572"/>
    <w:rsid w:val="004C7B8A"/>
    <w:rsid w:val="004C7F8B"/>
    <w:rsid w:val="004D0CD0"/>
    <w:rsid w:val="004D1C2E"/>
    <w:rsid w:val="004D1D6A"/>
    <w:rsid w:val="004D21AF"/>
    <w:rsid w:val="004D3D35"/>
    <w:rsid w:val="004D5204"/>
    <w:rsid w:val="004D5EB9"/>
    <w:rsid w:val="004D6322"/>
    <w:rsid w:val="004D6553"/>
    <w:rsid w:val="004D66D3"/>
    <w:rsid w:val="004E05A1"/>
    <w:rsid w:val="004E10DE"/>
    <w:rsid w:val="004E1F83"/>
    <w:rsid w:val="004E41CD"/>
    <w:rsid w:val="004E61D2"/>
    <w:rsid w:val="004F3084"/>
    <w:rsid w:val="004F329A"/>
    <w:rsid w:val="004F79FF"/>
    <w:rsid w:val="005013CF"/>
    <w:rsid w:val="00504B9F"/>
    <w:rsid w:val="00505561"/>
    <w:rsid w:val="00507FE2"/>
    <w:rsid w:val="00512D36"/>
    <w:rsid w:val="005162F0"/>
    <w:rsid w:val="00516D60"/>
    <w:rsid w:val="0051778A"/>
    <w:rsid w:val="00520B9A"/>
    <w:rsid w:val="0052183F"/>
    <w:rsid w:val="005232F7"/>
    <w:rsid w:val="00523CD1"/>
    <w:rsid w:val="00523D57"/>
    <w:rsid w:val="00524989"/>
    <w:rsid w:val="005258CF"/>
    <w:rsid w:val="00525C43"/>
    <w:rsid w:val="00525C46"/>
    <w:rsid w:val="00530011"/>
    <w:rsid w:val="00531249"/>
    <w:rsid w:val="00531A59"/>
    <w:rsid w:val="00531A5C"/>
    <w:rsid w:val="00533CEA"/>
    <w:rsid w:val="005349B4"/>
    <w:rsid w:val="005350F3"/>
    <w:rsid w:val="0053532D"/>
    <w:rsid w:val="00537E1A"/>
    <w:rsid w:val="00540B65"/>
    <w:rsid w:val="005425FB"/>
    <w:rsid w:val="0054270B"/>
    <w:rsid w:val="00544BA6"/>
    <w:rsid w:val="0054601B"/>
    <w:rsid w:val="00546494"/>
    <w:rsid w:val="005472C4"/>
    <w:rsid w:val="00551EF1"/>
    <w:rsid w:val="005538A6"/>
    <w:rsid w:val="0055566A"/>
    <w:rsid w:val="00555FD9"/>
    <w:rsid w:val="00557561"/>
    <w:rsid w:val="005579F1"/>
    <w:rsid w:val="005600F5"/>
    <w:rsid w:val="0056714E"/>
    <w:rsid w:val="0056747A"/>
    <w:rsid w:val="00567653"/>
    <w:rsid w:val="00571DC2"/>
    <w:rsid w:val="00573F86"/>
    <w:rsid w:val="00574BBD"/>
    <w:rsid w:val="00576517"/>
    <w:rsid w:val="00577CED"/>
    <w:rsid w:val="005829AA"/>
    <w:rsid w:val="00586FAA"/>
    <w:rsid w:val="0058707C"/>
    <w:rsid w:val="0059193D"/>
    <w:rsid w:val="0059235F"/>
    <w:rsid w:val="00592B3C"/>
    <w:rsid w:val="00597667"/>
    <w:rsid w:val="00597E16"/>
    <w:rsid w:val="005A0806"/>
    <w:rsid w:val="005A1105"/>
    <w:rsid w:val="005A1138"/>
    <w:rsid w:val="005A2E12"/>
    <w:rsid w:val="005A2FAA"/>
    <w:rsid w:val="005A4269"/>
    <w:rsid w:val="005A7A7A"/>
    <w:rsid w:val="005B2D6E"/>
    <w:rsid w:val="005B5A4E"/>
    <w:rsid w:val="005B608D"/>
    <w:rsid w:val="005C04F5"/>
    <w:rsid w:val="005C1C55"/>
    <w:rsid w:val="005C27D1"/>
    <w:rsid w:val="005C34C4"/>
    <w:rsid w:val="005C34FA"/>
    <w:rsid w:val="005C5116"/>
    <w:rsid w:val="005C5C4D"/>
    <w:rsid w:val="005C76DC"/>
    <w:rsid w:val="005D1E6C"/>
    <w:rsid w:val="005D2446"/>
    <w:rsid w:val="005D41B6"/>
    <w:rsid w:val="005D7AE5"/>
    <w:rsid w:val="005E2D73"/>
    <w:rsid w:val="005E55C6"/>
    <w:rsid w:val="005F0FEF"/>
    <w:rsid w:val="005F1558"/>
    <w:rsid w:val="005F1BFE"/>
    <w:rsid w:val="005F340C"/>
    <w:rsid w:val="005F428B"/>
    <w:rsid w:val="005F42E1"/>
    <w:rsid w:val="005F4832"/>
    <w:rsid w:val="005F602E"/>
    <w:rsid w:val="005F6865"/>
    <w:rsid w:val="005F6D4C"/>
    <w:rsid w:val="005F7212"/>
    <w:rsid w:val="005F73D6"/>
    <w:rsid w:val="005F7B79"/>
    <w:rsid w:val="006007B0"/>
    <w:rsid w:val="00600AEE"/>
    <w:rsid w:val="006010E5"/>
    <w:rsid w:val="00601D52"/>
    <w:rsid w:val="00602CF2"/>
    <w:rsid w:val="006143D4"/>
    <w:rsid w:val="00615F11"/>
    <w:rsid w:val="00616CA5"/>
    <w:rsid w:val="006249CF"/>
    <w:rsid w:val="00624FF6"/>
    <w:rsid w:val="00625525"/>
    <w:rsid w:val="00626AD0"/>
    <w:rsid w:val="00627BFA"/>
    <w:rsid w:val="00630C51"/>
    <w:rsid w:val="00631405"/>
    <w:rsid w:val="00631D03"/>
    <w:rsid w:val="0063381D"/>
    <w:rsid w:val="00634F76"/>
    <w:rsid w:val="006362BD"/>
    <w:rsid w:val="00641B74"/>
    <w:rsid w:val="00642780"/>
    <w:rsid w:val="0064473A"/>
    <w:rsid w:val="006468D8"/>
    <w:rsid w:val="00647A2F"/>
    <w:rsid w:val="00650700"/>
    <w:rsid w:val="006523BE"/>
    <w:rsid w:val="0065381A"/>
    <w:rsid w:val="0065751F"/>
    <w:rsid w:val="00661ED9"/>
    <w:rsid w:val="00662464"/>
    <w:rsid w:val="00663CAB"/>
    <w:rsid w:val="0066471B"/>
    <w:rsid w:val="00665CF6"/>
    <w:rsid w:val="00666833"/>
    <w:rsid w:val="00670049"/>
    <w:rsid w:val="00673537"/>
    <w:rsid w:val="006753B1"/>
    <w:rsid w:val="00675A40"/>
    <w:rsid w:val="0067625E"/>
    <w:rsid w:val="00676793"/>
    <w:rsid w:val="00676DD1"/>
    <w:rsid w:val="00677E6C"/>
    <w:rsid w:val="006815B7"/>
    <w:rsid w:val="00681EE1"/>
    <w:rsid w:val="00683165"/>
    <w:rsid w:val="006843EC"/>
    <w:rsid w:val="006847C9"/>
    <w:rsid w:val="00684E59"/>
    <w:rsid w:val="0068611F"/>
    <w:rsid w:val="0068616A"/>
    <w:rsid w:val="00687473"/>
    <w:rsid w:val="00691081"/>
    <w:rsid w:val="0069116D"/>
    <w:rsid w:val="006911C3"/>
    <w:rsid w:val="0069170E"/>
    <w:rsid w:val="00693EA7"/>
    <w:rsid w:val="00695957"/>
    <w:rsid w:val="00696F24"/>
    <w:rsid w:val="006A3E8F"/>
    <w:rsid w:val="006A55CD"/>
    <w:rsid w:val="006A6CDB"/>
    <w:rsid w:val="006A7C92"/>
    <w:rsid w:val="006B0912"/>
    <w:rsid w:val="006B20A2"/>
    <w:rsid w:val="006B2A26"/>
    <w:rsid w:val="006B2C14"/>
    <w:rsid w:val="006B41B2"/>
    <w:rsid w:val="006B713A"/>
    <w:rsid w:val="006C0F58"/>
    <w:rsid w:val="006C1B52"/>
    <w:rsid w:val="006C474F"/>
    <w:rsid w:val="006C479A"/>
    <w:rsid w:val="006C482C"/>
    <w:rsid w:val="006C640D"/>
    <w:rsid w:val="006C6C80"/>
    <w:rsid w:val="006C7112"/>
    <w:rsid w:val="006C7A59"/>
    <w:rsid w:val="006C7D5F"/>
    <w:rsid w:val="006D0E4E"/>
    <w:rsid w:val="006D1A81"/>
    <w:rsid w:val="006D44EA"/>
    <w:rsid w:val="006D4D17"/>
    <w:rsid w:val="006D5B6D"/>
    <w:rsid w:val="006D6C79"/>
    <w:rsid w:val="006E1F4C"/>
    <w:rsid w:val="006E33E2"/>
    <w:rsid w:val="006E6A40"/>
    <w:rsid w:val="006F2093"/>
    <w:rsid w:val="006F29D9"/>
    <w:rsid w:val="006F2EDF"/>
    <w:rsid w:val="006F581D"/>
    <w:rsid w:val="006F777E"/>
    <w:rsid w:val="006F7C3C"/>
    <w:rsid w:val="00700B0B"/>
    <w:rsid w:val="00700FEE"/>
    <w:rsid w:val="00703BF2"/>
    <w:rsid w:val="00703FB1"/>
    <w:rsid w:val="007042B0"/>
    <w:rsid w:val="00704575"/>
    <w:rsid w:val="00707234"/>
    <w:rsid w:val="00707C94"/>
    <w:rsid w:val="0071359F"/>
    <w:rsid w:val="007151DF"/>
    <w:rsid w:val="00715A8C"/>
    <w:rsid w:val="00721D6D"/>
    <w:rsid w:val="00721D94"/>
    <w:rsid w:val="007223D6"/>
    <w:rsid w:val="0072404D"/>
    <w:rsid w:val="007268D6"/>
    <w:rsid w:val="00730B31"/>
    <w:rsid w:val="007318A3"/>
    <w:rsid w:val="007329F4"/>
    <w:rsid w:val="007336BB"/>
    <w:rsid w:val="0073562F"/>
    <w:rsid w:val="007362CA"/>
    <w:rsid w:val="00736726"/>
    <w:rsid w:val="00741918"/>
    <w:rsid w:val="007448D3"/>
    <w:rsid w:val="00745575"/>
    <w:rsid w:val="007458B0"/>
    <w:rsid w:val="00746203"/>
    <w:rsid w:val="00747040"/>
    <w:rsid w:val="007633E5"/>
    <w:rsid w:val="00764AEC"/>
    <w:rsid w:val="00766930"/>
    <w:rsid w:val="0077003D"/>
    <w:rsid w:val="00773818"/>
    <w:rsid w:val="007742CA"/>
    <w:rsid w:val="00774F7B"/>
    <w:rsid w:val="00775992"/>
    <w:rsid w:val="00775CA5"/>
    <w:rsid w:val="00776C94"/>
    <w:rsid w:val="00777194"/>
    <w:rsid w:val="0077736B"/>
    <w:rsid w:val="007775BE"/>
    <w:rsid w:val="00777A0D"/>
    <w:rsid w:val="00781C60"/>
    <w:rsid w:val="007827A5"/>
    <w:rsid w:val="007843B7"/>
    <w:rsid w:val="00784670"/>
    <w:rsid w:val="0078696E"/>
    <w:rsid w:val="00791CB6"/>
    <w:rsid w:val="00793117"/>
    <w:rsid w:val="00793839"/>
    <w:rsid w:val="007940FF"/>
    <w:rsid w:val="00794BE7"/>
    <w:rsid w:val="007958FD"/>
    <w:rsid w:val="0079732B"/>
    <w:rsid w:val="007A0F0B"/>
    <w:rsid w:val="007A315D"/>
    <w:rsid w:val="007A6382"/>
    <w:rsid w:val="007A7105"/>
    <w:rsid w:val="007B050F"/>
    <w:rsid w:val="007B10D6"/>
    <w:rsid w:val="007B230E"/>
    <w:rsid w:val="007B292E"/>
    <w:rsid w:val="007B2A5E"/>
    <w:rsid w:val="007B4D45"/>
    <w:rsid w:val="007C0296"/>
    <w:rsid w:val="007C209A"/>
    <w:rsid w:val="007C39E2"/>
    <w:rsid w:val="007C48F6"/>
    <w:rsid w:val="007C4A71"/>
    <w:rsid w:val="007C6617"/>
    <w:rsid w:val="007C6ABD"/>
    <w:rsid w:val="007C7264"/>
    <w:rsid w:val="007D42C3"/>
    <w:rsid w:val="007D4C76"/>
    <w:rsid w:val="007D5603"/>
    <w:rsid w:val="007E02D0"/>
    <w:rsid w:val="007E0438"/>
    <w:rsid w:val="007E28BF"/>
    <w:rsid w:val="007E3654"/>
    <w:rsid w:val="007E4406"/>
    <w:rsid w:val="007E5EFA"/>
    <w:rsid w:val="007F2F1D"/>
    <w:rsid w:val="007F5225"/>
    <w:rsid w:val="007F711A"/>
    <w:rsid w:val="00801B3C"/>
    <w:rsid w:val="008044CC"/>
    <w:rsid w:val="00807520"/>
    <w:rsid w:val="00807E65"/>
    <w:rsid w:val="0081051F"/>
    <w:rsid w:val="00810BDB"/>
    <w:rsid w:val="00821941"/>
    <w:rsid w:val="0082384C"/>
    <w:rsid w:val="0082523E"/>
    <w:rsid w:val="0082605B"/>
    <w:rsid w:val="00827B32"/>
    <w:rsid w:val="00830226"/>
    <w:rsid w:val="008332FE"/>
    <w:rsid w:val="008337C3"/>
    <w:rsid w:val="00835D25"/>
    <w:rsid w:val="00840144"/>
    <w:rsid w:val="008409AE"/>
    <w:rsid w:val="00840E34"/>
    <w:rsid w:val="008410B1"/>
    <w:rsid w:val="00841EA9"/>
    <w:rsid w:val="008440D3"/>
    <w:rsid w:val="008443C8"/>
    <w:rsid w:val="00844FB4"/>
    <w:rsid w:val="00845197"/>
    <w:rsid w:val="00847B3C"/>
    <w:rsid w:val="00851190"/>
    <w:rsid w:val="0085203C"/>
    <w:rsid w:val="00853B1C"/>
    <w:rsid w:val="00854A2D"/>
    <w:rsid w:val="0085584D"/>
    <w:rsid w:val="0085736E"/>
    <w:rsid w:val="00862C62"/>
    <w:rsid w:val="0086398B"/>
    <w:rsid w:val="00864320"/>
    <w:rsid w:val="00864C09"/>
    <w:rsid w:val="00866ED9"/>
    <w:rsid w:val="00870748"/>
    <w:rsid w:val="00874A8A"/>
    <w:rsid w:val="008760F1"/>
    <w:rsid w:val="0087674F"/>
    <w:rsid w:val="00883234"/>
    <w:rsid w:val="00883B93"/>
    <w:rsid w:val="00884D60"/>
    <w:rsid w:val="00886EA0"/>
    <w:rsid w:val="00887773"/>
    <w:rsid w:val="00890B69"/>
    <w:rsid w:val="00896DCA"/>
    <w:rsid w:val="00896DF9"/>
    <w:rsid w:val="00896EE6"/>
    <w:rsid w:val="00897B27"/>
    <w:rsid w:val="008A0DD3"/>
    <w:rsid w:val="008A0FC1"/>
    <w:rsid w:val="008A14BF"/>
    <w:rsid w:val="008A1A59"/>
    <w:rsid w:val="008A52AF"/>
    <w:rsid w:val="008A7F1B"/>
    <w:rsid w:val="008B072A"/>
    <w:rsid w:val="008B0E38"/>
    <w:rsid w:val="008B53D3"/>
    <w:rsid w:val="008B640C"/>
    <w:rsid w:val="008B7B99"/>
    <w:rsid w:val="008C072E"/>
    <w:rsid w:val="008C1A53"/>
    <w:rsid w:val="008C2F3B"/>
    <w:rsid w:val="008C3A18"/>
    <w:rsid w:val="008C50E2"/>
    <w:rsid w:val="008C69AE"/>
    <w:rsid w:val="008C7FC7"/>
    <w:rsid w:val="008D63B4"/>
    <w:rsid w:val="008D6A99"/>
    <w:rsid w:val="008E1FFF"/>
    <w:rsid w:val="008E362E"/>
    <w:rsid w:val="008E3F2C"/>
    <w:rsid w:val="008E6267"/>
    <w:rsid w:val="008E7831"/>
    <w:rsid w:val="008F22BE"/>
    <w:rsid w:val="008F2898"/>
    <w:rsid w:val="008F5D3D"/>
    <w:rsid w:val="008F6CB2"/>
    <w:rsid w:val="008F757E"/>
    <w:rsid w:val="00902B02"/>
    <w:rsid w:val="00903E43"/>
    <w:rsid w:val="00903EE2"/>
    <w:rsid w:val="00905B4E"/>
    <w:rsid w:val="00914A66"/>
    <w:rsid w:val="00920DCA"/>
    <w:rsid w:val="00921683"/>
    <w:rsid w:val="0092227C"/>
    <w:rsid w:val="00922DF8"/>
    <w:rsid w:val="0092323C"/>
    <w:rsid w:val="00925F88"/>
    <w:rsid w:val="009301F1"/>
    <w:rsid w:val="0093076C"/>
    <w:rsid w:val="00930AC5"/>
    <w:rsid w:val="00930B49"/>
    <w:rsid w:val="00932323"/>
    <w:rsid w:val="009327B5"/>
    <w:rsid w:val="00933E29"/>
    <w:rsid w:val="00934E7D"/>
    <w:rsid w:val="009369F5"/>
    <w:rsid w:val="00937BDE"/>
    <w:rsid w:val="009450B9"/>
    <w:rsid w:val="0094656A"/>
    <w:rsid w:val="00946664"/>
    <w:rsid w:val="00946D6C"/>
    <w:rsid w:val="0094712F"/>
    <w:rsid w:val="0095030E"/>
    <w:rsid w:val="00952EAF"/>
    <w:rsid w:val="00954210"/>
    <w:rsid w:val="00956BBD"/>
    <w:rsid w:val="00957161"/>
    <w:rsid w:val="00957FA4"/>
    <w:rsid w:val="009603E7"/>
    <w:rsid w:val="009607A5"/>
    <w:rsid w:val="00961B43"/>
    <w:rsid w:val="009626A6"/>
    <w:rsid w:val="009643C6"/>
    <w:rsid w:val="009643F8"/>
    <w:rsid w:val="0096577C"/>
    <w:rsid w:val="00967930"/>
    <w:rsid w:val="00967C59"/>
    <w:rsid w:val="009706BB"/>
    <w:rsid w:val="009708B3"/>
    <w:rsid w:val="0097220F"/>
    <w:rsid w:val="009734BD"/>
    <w:rsid w:val="0097674B"/>
    <w:rsid w:val="00976BFA"/>
    <w:rsid w:val="009770C5"/>
    <w:rsid w:val="00980609"/>
    <w:rsid w:val="009812D5"/>
    <w:rsid w:val="0098570C"/>
    <w:rsid w:val="00986149"/>
    <w:rsid w:val="009862AB"/>
    <w:rsid w:val="00987572"/>
    <w:rsid w:val="00992E70"/>
    <w:rsid w:val="00997933"/>
    <w:rsid w:val="00997A1A"/>
    <w:rsid w:val="00997CBB"/>
    <w:rsid w:val="009A0797"/>
    <w:rsid w:val="009A0A22"/>
    <w:rsid w:val="009A1B2E"/>
    <w:rsid w:val="009A2370"/>
    <w:rsid w:val="009A371B"/>
    <w:rsid w:val="009A76D1"/>
    <w:rsid w:val="009B17FA"/>
    <w:rsid w:val="009B22D6"/>
    <w:rsid w:val="009B2FF9"/>
    <w:rsid w:val="009B7688"/>
    <w:rsid w:val="009C232B"/>
    <w:rsid w:val="009C3467"/>
    <w:rsid w:val="009C495D"/>
    <w:rsid w:val="009C4B6F"/>
    <w:rsid w:val="009C7BBC"/>
    <w:rsid w:val="009D03FA"/>
    <w:rsid w:val="009D164A"/>
    <w:rsid w:val="009D1A55"/>
    <w:rsid w:val="009D1B2D"/>
    <w:rsid w:val="009D3527"/>
    <w:rsid w:val="009E179A"/>
    <w:rsid w:val="009E1CE0"/>
    <w:rsid w:val="009E1FC6"/>
    <w:rsid w:val="009E3C45"/>
    <w:rsid w:val="009E490A"/>
    <w:rsid w:val="009E6BCD"/>
    <w:rsid w:val="009E6C2C"/>
    <w:rsid w:val="009F4D83"/>
    <w:rsid w:val="00A00DBB"/>
    <w:rsid w:val="00A0143C"/>
    <w:rsid w:val="00A01A01"/>
    <w:rsid w:val="00A0245F"/>
    <w:rsid w:val="00A039E0"/>
    <w:rsid w:val="00A0608A"/>
    <w:rsid w:val="00A067A4"/>
    <w:rsid w:val="00A06DC1"/>
    <w:rsid w:val="00A07B62"/>
    <w:rsid w:val="00A11D7F"/>
    <w:rsid w:val="00A12D5D"/>
    <w:rsid w:val="00A12EC0"/>
    <w:rsid w:val="00A13367"/>
    <w:rsid w:val="00A1367F"/>
    <w:rsid w:val="00A14396"/>
    <w:rsid w:val="00A14A72"/>
    <w:rsid w:val="00A1596A"/>
    <w:rsid w:val="00A21B6C"/>
    <w:rsid w:val="00A22D97"/>
    <w:rsid w:val="00A236FB"/>
    <w:rsid w:val="00A23BD7"/>
    <w:rsid w:val="00A324AE"/>
    <w:rsid w:val="00A36673"/>
    <w:rsid w:val="00A4022C"/>
    <w:rsid w:val="00A43040"/>
    <w:rsid w:val="00A438D8"/>
    <w:rsid w:val="00A45C2B"/>
    <w:rsid w:val="00A5134F"/>
    <w:rsid w:val="00A51E93"/>
    <w:rsid w:val="00A52563"/>
    <w:rsid w:val="00A525DF"/>
    <w:rsid w:val="00A53167"/>
    <w:rsid w:val="00A5746E"/>
    <w:rsid w:val="00A61546"/>
    <w:rsid w:val="00A616E5"/>
    <w:rsid w:val="00A71B0D"/>
    <w:rsid w:val="00A71C2D"/>
    <w:rsid w:val="00A755BD"/>
    <w:rsid w:val="00A8045C"/>
    <w:rsid w:val="00A8190B"/>
    <w:rsid w:val="00A82F30"/>
    <w:rsid w:val="00A8403E"/>
    <w:rsid w:val="00A878B2"/>
    <w:rsid w:val="00A90171"/>
    <w:rsid w:val="00A92DD4"/>
    <w:rsid w:val="00A94950"/>
    <w:rsid w:val="00AA012C"/>
    <w:rsid w:val="00AA2360"/>
    <w:rsid w:val="00AA4324"/>
    <w:rsid w:val="00AA757E"/>
    <w:rsid w:val="00AA7D4C"/>
    <w:rsid w:val="00AB13EB"/>
    <w:rsid w:val="00AB2B22"/>
    <w:rsid w:val="00AB35B4"/>
    <w:rsid w:val="00AB35F9"/>
    <w:rsid w:val="00AB39EC"/>
    <w:rsid w:val="00AB44B2"/>
    <w:rsid w:val="00AB453D"/>
    <w:rsid w:val="00AB4C08"/>
    <w:rsid w:val="00AB55A0"/>
    <w:rsid w:val="00AB62F3"/>
    <w:rsid w:val="00AC2131"/>
    <w:rsid w:val="00AC23A9"/>
    <w:rsid w:val="00AC7344"/>
    <w:rsid w:val="00AD118D"/>
    <w:rsid w:val="00AD1D93"/>
    <w:rsid w:val="00AD2517"/>
    <w:rsid w:val="00AD3B27"/>
    <w:rsid w:val="00AD3CB7"/>
    <w:rsid w:val="00AE03D3"/>
    <w:rsid w:val="00AE10ED"/>
    <w:rsid w:val="00AE63DD"/>
    <w:rsid w:val="00AF1DC4"/>
    <w:rsid w:val="00AF3C6D"/>
    <w:rsid w:val="00B011D0"/>
    <w:rsid w:val="00B0378B"/>
    <w:rsid w:val="00B04F8E"/>
    <w:rsid w:val="00B070F8"/>
    <w:rsid w:val="00B07F00"/>
    <w:rsid w:val="00B11725"/>
    <w:rsid w:val="00B12D97"/>
    <w:rsid w:val="00B13208"/>
    <w:rsid w:val="00B132B7"/>
    <w:rsid w:val="00B16199"/>
    <w:rsid w:val="00B17BD6"/>
    <w:rsid w:val="00B30400"/>
    <w:rsid w:val="00B32859"/>
    <w:rsid w:val="00B32EF9"/>
    <w:rsid w:val="00B3330D"/>
    <w:rsid w:val="00B33C6E"/>
    <w:rsid w:val="00B34818"/>
    <w:rsid w:val="00B35F4A"/>
    <w:rsid w:val="00B44972"/>
    <w:rsid w:val="00B44D1D"/>
    <w:rsid w:val="00B45968"/>
    <w:rsid w:val="00B467C0"/>
    <w:rsid w:val="00B50675"/>
    <w:rsid w:val="00B52DA0"/>
    <w:rsid w:val="00B5791B"/>
    <w:rsid w:val="00B60050"/>
    <w:rsid w:val="00B60950"/>
    <w:rsid w:val="00B6149C"/>
    <w:rsid w:val="00B622F8"/>
    <w:rsid w:val="00B6256E"/>
    <w:rsid w:val="00B646E3"/>
    <w:rsid w:val="00B64C69"/>
    <w:rsid w:val="00B64DAD"/>
    <w:rsid w:val="00B650AB"/>
    <w:rsid w:val="00B660D7"/>
    <w:rsid w:val="00B70188"/>
    <w:rsid w:val="00B73838"/>
    <w:rsid w:val="00B73D59"/>
    <w:rsid w:val="00B85671"/>
    <w:rsid w:val="00B85794"/>
    <w:rsid w:val="00B876DA"/>
    <w:rsid w:val="00B8790B"/>
    <w:rsid w:val="00B902CA"/>
    <w:rsid w:val="00B90C31"/>
    <w:rsid w:val="00B915FB"/>
    <w:rsid w:val="00B922BC"/>
    <w:rsid w:val="00B97C8F"/>
    <w:rsid w:val="00BA0E40"/>
    <w:rsid w:val="00BA280B"/>
    <w:rsid w:val="00BA3616"/>
    <w:rsid w:val="00BA4846"/>
    <w:rsid w:val="00BB010E"/>
    <w:rsid w:val="00BB217A"/>
    <w:rsid w:val="00BB24F3"/>
    <w:rsid w:val="00BB4C1A"/>
    <w:rsid w:val="00BB5AB1"/>
    <w:rsid w:val="00BB5C0E"/>
    <w:rsid w:val="00BB7F94"/>
    <w:rsid w:val="00BC0890"/>
    <w:rsid w:val="00BC1756"/>
    <w:rsid w:val="00BC2CAD"/>
    <w:rsid w:val="00BC3088"/>
    <w:rsid w:val="00BC758C"/>
    <w:rsid w:val="00BD1840"/>
    <w:rsid w:val="00BD2A1C"/>
    <w:rsid w:val="00BD38FA"/>
    <w:rsid w:val="00BD5F5D"/>
    <w:rsid w:val="00BD613F"/>
    <w:rsid w:val="00BD7A4D"/>
    <w:rsid w:val="00BE09D9"/>
    <w:rsid w:val="00BE2298"/>
    <w:rsid w:val="00BE277F"/>
    <w:rsid w:val="00BE3F08"/>
    <w:rsid w:val="00BE4C9D"/>
    <w:rsid w:val="00BE56BC"/>
    <w:rsid w:val="00BE6736"/>
    <w:rsid w:val="00BE6988"/>
    <w:rsid w:val="00BE773C"/>
    <w:rsid w:val="00BE7B1A"/>
    <w:rsid w:val="00BE7B2B"/>
    <w:rsid w:val="00BF275F"/>
    <w:rsid w:val="00BF3EFF"/>
    <w:rsid w:val="00BF74E0"/>
    <w:rsid w:val="00C02CFA"/>
    <w:rsid w:val="00C02F4E"/>
    <w:rsid w:val="00C03598"/>
    <w:rsid w:val="00C038C4"/>
    <w:rsid w:val="00C042E4"/>
    <w:rsid w:val="00C055DE"/>
    <w:rsid w:val="00C102D4"/>
    <w:rsid w:val="00C14F5F"/>
    <w:rsid w:val="00C164AE"/>
    <w:rsid w:val="00C206BB"/>
    <w:rsid w:val="00C23BDA"/>
    <w:rsid w:val="00C23E5E"/>
    <w:rsid w:val="00C27CA6"/>
    <w:rsid w:val="00C315A1"/>
    <w:rsid w:val="00C320EC"/>
    <w:rsid w:val="00C33A79"/>
    <w:rsid w:val="00C42537"/>
    <w:rsid w:val="00C42D8F"/>
    <w:rsid w:val="00C43807"/>
    <w:rsid w:val="00C441B6"/>
    <w:rsid w:val="00C45D6E"/>
    <w:rsid w:val="00C479A5"/>
    <w:rsid w:val="00C50CDA"/>
    <w:rsid w:val="00C52B92"/>
    <w:rsid w:val="00C5316A"/>
    <w:rsid w:val="00C54434"/>
    <w:rsid w:val="00C55288"/>
    <w:rsid w:val="00C56D20"/>
    <w:rsid w:val="00C602E3"/>
    <w:rsid w:val="00C61DED"/>
    <w:rsid w:val="00C62E88"/>
    <w:rsid w:val="00C641A1"/>
    <w:rsid w:val="00C65249"/>
    <w:rsid w:val="00C66ABB"/>
    <w:rsid w:val="00C675BB"/>
    <w:rsid w:val="00C70408"/>
    <w:rsid w:val="00C71F8C"/>
    <w:rsid w:val="00C72046"/>
    <w:rsid w:val="00C7282C"/>
    <w:rsid w:val="00C76317"/>
    <w:rsid w:val="00C76D89"/>
    <w:rsid w:val="00C776BC"/>
    <w:rsid w:val="00C80F80"/>
    <w:rsid w:val="00C82278"/>
    <w:rsid w:val="00C8232D"/>
    <w:rsid w:val="00C834C0"/>
    <w:rsid w:val="00C837C3"/>
    <w:rsid w:val="00C84D18"/>
    <w:rsid w:val="00C87240"/>
    <w:rsid w:val="00C875E0"/>
    <w:rsid w:val="00C87C76"/>
    <w:rsid w:val="00C9166F"/>
    <w:rsid w:val="00C93443"/>
    <w:rsid w:val="00C9380E"/>
    <w:rsid w:val="00C93BE5"/>
    <w:rsid w:val="00C95ACF"/>
    <w:rsid w:val="00C979B2"/>
    <w:rsid w:val="00C97C9D"/>
    <w:rsid w:val="00CA2E9C"/>
    <w:rsid w:val="00CA4A54"/>
    <w:rsid w:val="00CA50DF"/>
    <w:rsid w:val="00CA6E85"/>
    <w:rsid w:val="00CA7495"/>
    <w:rsid w:val="00CB1117"/>
    <w:rsid w:val="00CB2C0D"/>
    <w:rsid w:val="00CB2CAB"/>
    <w:rsid w:val="00CB57DD"/>
    <w:rsid w:val="00CB611D"/>
    <w:rsid w:val="00CB7ADE"/>
    <w:rsid w:val="00CC1EDE"/>
    <w:rsid w:val="00CD1A95"/>
    <w:rsid w:val="00CD3C73"/>
    <w:rsid w:val="00CD51A3"/>
    <w:rsid w:val="00CD53FD"/>
    <w:rsid w:val="00CD601C"/>
    <w:rsid w:val="00CD71AC"/>
    <w:rsid w:val="00CD77AC"/>
    <w:rsid w:val="00CE02CE"/>
    <w:rsid w:val="00CE221C"/>
    <w:rsid w:val="00CE2CFC"/>
    <w:rsid w:val="00CE3DB9"/>
    <w:rsid w:val="00CE5003"/>
    <w:rsid w:val="00CE788F"/>
    <w:rsid w:val="00CF5735"/>
    <w:rsid w:val="00CF5A1D"/>
    <w:rsid w:val="00CF6238"/>
    <w:rsid w:val="00CF698F"/>
    <w:rsid w:val="00CF7A44"/>
    <w:rsid w:val="00D00EAF"/>
    <w:rsid w:val="00D036FF"/>
    <w:rsid w:val="00D057A6"/>
    <w:rsid w:val="00D05A91"/>
    <w:rsid w:val="00D05F37"/>
    <w:rsid w:val="00D0799F"/>
    <w:rsid w:val="00D12414"/>
    <w:rsid w:val="00D146D0"/>
    <w:rsid w:val="00D16E1D"/>
    <w:rsid w:val="00D2175B"/>
    <w:rsid w:val="00D217FB"/>
    <w:rsid w:val="00D24E7F"/>
    <w:rsid w:val="00D259BF"/>
    <w:rsid w:val="00D303EC"/>
    <w:rsid w:val="00D30AD2"/>
    <w:rsid w:val="00D350A6"/>
    <w:rsid w:val="00D357F8"/>
    <w:rsid w:val="00D35998"/>
    <w:rsid w:val="00D43CAA"/>
    <w:rsid w:val="00D449EF"/>
    <w:rsid w:val="00D5063D"/>
    <w:rsid w:val="00D575DC"/>
    <w:rsid w:val="00D576BD"/>
    <w:rsid w:val="00D57771"/>
    <w:rsid w:val="00D60378"/>
    <w:rsid w:val="00D609D5"/>
    <w:rsid w:val="00D6158E"/>
    <w:rsid w:val="00D62AEF"/>
    <w:rsid w:val="00D63D26"/>
    <w:rsid w:val="00D6479B"/>
    <w:rsid w:val="00D6566B"/>
    <w:rsid w:val="00D65AE3"/>
    <w:rsid w:val="00D70BC6"/>
    <w:rsid w:val="00D7102E"/>
    <w:rsid w:val="00D71D51"/>
    <w:rsid w:val="00D72EC2"/>
    <w:rsid w:val="00D734E3"/>
    <w:rsid w:val="00D73828"/>
    <w:rsid w:val="00D73B2A"/>
    <w:rsid w:val="00D76091"/>
    <w:rsid w:val="00D76272"/>
    <w:rsid w:val="00D77669"/>
    <w:rsid w:val="00D77F07"/>
    <w:rsid w:val="00D77F0C"/>
    <w:rsid w:val="00D80551"/>
    <w:rsid w:val="00D8078E"/>
    <w:rsid w:val="00D8140A"/>
    <w:rsid w:val="00D8359A"/>
    <w:rsid w:val="00D83AEC"/>
    <w:rsid w:val="00D848C7"/>
    <w:rsid w:val="00D86C45"/>
    <w:rsid w:val="00D87DB4"/>
    <w:rsid w:val="00D908AD"/>
    <w:rsid w:val="00D915E4"/>
    <w:rsid w:val="00D950E1"/>
    <w:rsid w:val="00D95DA3"/>
    <w:rsid w:val="00D95EAA"/>
    <w:rsid w:val="00D979E6"/>
    <w:rsid w:val="00DA225C"/>
    <w:rsid w:val="00DA3B65"/>
    <w:rsid w:val="00DA41EF"/>
    <w:rsid w:val="00DA5431"/>
    <w:rsid w:val="00DA5B96"/>
    <w:rsid w:val="00DA7152"/>
    <w:rsid w:val="00DB0735"/>
    <w:rsid w:val="00DB0B64"/>
    <w:rsid w:val="00DB1A69"/>
    <w:rsid w:val="00DC03D6"/>
    <w:rsid w:val="00DC073A"/>
    <w:rsid w:val="00DC0B4E"/>
    <w:rsid w:val="00DC1E76"/>
    <w:rsid w:val="00DC2303"/>
    <w:rsid w:val="00DC3E6C"/>
    <w:rsid w:val="00DC68C5"/>
    <w:rsid w:val="00DC7038"/>
    <w:rsid w:val="00DC70AC"/>
    <w:rsid w:val="00DC70C2"/>
    <w:rsid w:val="00DD0F78"/>
    <w:rsid w:val="00DD1AB2"/>
    <w:rsid w:val="00DD2C14"/>
    <w:rsid w:val="00DE03E4"/>
    <w:rsid w:val="00DE0F49"/>
    <w:rsid w:val="00DE12C8"/>
    <w:rsid w:val="00DE5E71"/>
    <w:rsid w:val="00DE6874"/>
    <w:rsid w:val="00DE6E90"/>
    <w:rsid w:val="00DE7583"/>
    <w:rsid w:val="00DE77DB"/>
    <w:rsid w:val="00DE7D24"/>
    <w:rsid w:val="00DF13AE"/>
    <w:rsid w:val="00DF200B"/>
    <w:rsid w:val="00DF2B3B"/>
    <w:rsid w:val="00DF3955"/>
    <w:rsid w:val="00DF3990"/>
    <w:rsid w:val="00DF4095"/>
    <w:rsid w:val="00DF48AF"/>
    <w:rsid w:val="00DF4BA1"/>
    <w:rsid w:val="00DF591C"/>
    <w:rsid w:val="00DF6A28"/>
    <w:rsid w:val="00DF7F9C"/>
    <w:rsid w:val="00E00305"/>
    <w:rsid w:val="00E0139A"/>
    <w:rsid w:val="00E02059"/>
    <w:rsid w:val="00E0239E"/>
    <w:rsid w:val="00E02466"/>
    <w:rsid w:val="00E0290E"/>
    <w:rsid w:val="00E02C92"/>
    <w:rsid w:val="00E038FB"/>
    <w:rsid w:val="00E03C0D"/>
    <w:rsid w:val="00E04416"/>
    <w:rsid w:val="00E05EAA"/>
    <w:rsid w:val="00E064BB"/>
    <w:rsid w:val="00E07BE0"/>
    <w:rsid w:val="00E1061A"/>
    <w:rsid w:val="00E10D39"/>
    <w:rsid w:val="00E1266B"/>
    <w:rsid w:val="00E15C78"/>
    <w:rsid w:val="00E173FD"/>
    <w:rsid w:val="00E17828"/>
    <w:rsid w:val="00E17D2B"/>
    <w:rsid w:val="00E2081C"/>
    <w:rsid w:val="00E22D0C"/>
    <w:rsid w:val="00E23FE3"/>
    <w:rsid w:val="00E241B3"/>
    <w:rsid w:val="00E3048C"/>
    <w:rsid w:val="00E30E54"/>
    <w:rsid w:val="00E31048"/>
    <w:rsid w:val="00E33FAE"/>
    <w:rsid w:val="00E375B6"/>
    <w:rsid w:val="00E40EF0"/>
    <w:rsid w:val="00E430C5"/>
    <w:rsid w:val="00E43887"/>
    <w:rsid w:val="00E44E8A"/>
    <w:rsid w:val="00E46377"/>
    <w:rsid w:val="00E50234"/>
    <w:rsid w:val="00E509C3"/>
    <w:rsid w:val="00E53D57"/>
    <w:rsid w:val="00E6028E"/>
    <w:rsid w:val="00E6254F"/>
    <w:rsid w:val="00E63B5A"/>
    <w:rsid w:val="00E65C66"/>
    <w:rsid w:val="00E6753B"/>
    <w:rsid w:val="00E7060B"/>
    <w:rsid w:val="00E72442"/>
    <w:rsid w:val="00E73683"/>
    <w:rsid w:val="00E73A4C"/>
    <w:rsid w:val="00E80C55"/>
    <w:rsid w:val="00E85316"/>
    <w:rsid w:val="00E85A1F"/>
    <w:rsid w:val="00E91771"/>
    <w:rsid w:val="00E95C7E"/>
    <w:rsid w:val="00E96177"/>
    <w:rsid w:val="00EA1078"/>
    <w:rsid w:val="00EA1AEB"/>
    <w:rsid w:val="00EA27B1"/>
    <w:rsid w:val="00EB04BC"/>
    <w:rsid w:val="00EB24E1"/>
    <w:rsid w:val="00EB34CD"/>
    <w:rsid w:val="00EB5669"/>
    <w:rsid w:val="00EB5794"/>
    <w:rsid w:val="00EB6261"/>
    <w:rsid w:val="00EB7FBA"/>
    <w:rsid w:val="00EC2193"/>
    <w:rsid w:val="00EC7186"/>
    <w:rsid w:val="00ED095A"/>
    <w:rsid w:val="00ED0DFF"/>
    <w:rsid w:val="00ED125C"/>
    <w:rsid w:val="00ED1BD0"/>
    <w:rsid w:val="00ED1F05"/>
    <w:rsid w:val="00ED2530"/>
    <w:rsid w:val="00ED2595"/>
    <w:rsid w:val="00ED2BB8"/>
    <w:rsid w:val="00ED3DF9"/>
    <w:rsid w:val="00ED4028"/>
    <w:rsid w:val="00ED449A"/>
    <w:rsid w:val="00ED56E1"/>
    <w:rsid w:val="00EF0235"/>
    <w:rsid w:val="00EF03CC"/>
    <w:rsid w:val="00EF35E9"/>
    <w:rsid w:val="00EF37B5"/>
    <w:rsid w:val="00EF4286"/>
    <w:rsid w:val="00EF75DC"/>
    <w:rsid w:val="00F03137"/>
    <w:rsid w:val="00F035DA"/>
    <w:rsid w:val="00F04B8B"/>
    <w:rsid w:val="00F0576F"/>
    <w:rsid w:val="00F06FE8"/>
    <w:rsid w:val="00F108BD"/>
    <w:rsid w:val="00F10D91"/>
    <w:rsid w:val="00F11299"/>
    <w:rsid w:val="00F11710"/>
    <w:rsid w:val="00F132D8"/>
    <w:rsid w:val="00F1439B"/>
    <w:rsid w:val="00F150C9"/>
    <w:rsid w:val="00F15CBF"/>
    <w:rsid w:val="00F2398A"/>
    <w:rsid w:val="00F24986"/>
    <w:rsid w:val="00F24E3E"/>
    <w:rsid w:val="00F253EC"/>
    <w:rsid w:val="00F25538"/>
    <w:rsid w:val="00F25EB7"/>
    <w:rsid w:val="00F27722"/>
    <w:rsid w:val="00F30E3A"/>
    <w:rsid w:val="00F311BB"/>
    <w:rsid w:val="00F31543"/>
    <w:rsid w:val="00F31D08"/>
    <w:rsid w:val="00F334A8"/>
    <w:rsid w:val="00F363A1"/>
    <w:rsid w:val="00F366BB"/>
    <w:rsid w:val="00F40A51"/>
    <w:rsid w:val="00F422CA"/>
    <w:rsid w:val="00F42CDE"/>
    <w:rsid w:val="00F42FC0"/>
    <w:rsid w:val="00F435D4"/>
    <w:rsid w:val="00F44BF0"/>
    <w:rsid w:val="00F45A14"/>
    <w:rsid w:val="00F476A7"/>
    <w:rsid w:val="00F516DA"/>
    <w:rsid w:val="00F54E7C"/>
    <w:rsid w:val="00F564F0"/>
    <w:rsid w:val="00F578E3"/>
    <w:rsid w:val="00F616F4"/>
    <w:rsid w:val="00F63A56"/>
    <w:rsid w:val="00F67094"/>
    <w:rsid w:val="00F6754D"/>
    <w:rsid w:val="00F7007E"/>
    <w:rsid w:val="00F701C0"/>
    <w:rsid w:val="00F74935"/>
    <w:rsid w:val="00F74961"/>
    <w:rsid w:val="00F778FB"/>
    <w:rsid w:val="00F83EA8"/>
    <w:rsid w:val="00F8510F"/>
    <w:rsid w:val="00F85317"/>
    <w:rsid w:val="00F856ED"/>
    <w:rsid w:val="00F85B06"/>
    <w:rsid w:val="00F868AD"/>
    <w:rsid w:val="00F87380"/>
    <w:rsid w:val="00F87C32"/>
    <w:rsid w:val="00F87D67"/>
    <w:rsid w:val="00F9201E"/>
    <w:rsid w:val="00F94191"/>
    <w:rsid w:val="00FA1512"/>
    <w:rsid w:val="00FA26AB"/>
    <w:rsid w:val="00FA3EDB"/>
    <w:rsid w:val="00FA5E59"/>
    <w:rsid w:val="00FA7ABA"/>
    <w:rsid w:val="00FB02F4"/>
    <w:rsid w:val="00FB2AB4"/>
    <w:rsid w:val="00FB53BA"/>
    <w:rsid w:val="00FB6F37"/>
    <w:rsid w:val="00FB756F"/>
    <w:rsid w:val="00FB78E5"/>
    <w:rsid w:val="00FC1E89"/>
    <w:rsid w:val="00FC2B4F"/>
    <w:rsid w:val="00FC3B54"/>
    <w:rsid w:val="00FC5371"/>
    <w:rsid w:val="00FC5A71"/>
    <w:rsid w:val="00FC5EAE"/>
    <w:rsid w:val="00FC77D5"/>
    <w:rsid w:val="00FD4A08"/>
    <w:rsid w:val="00FD62E3"/>
    <w:rsid w:val="00FD6CB0"/>
    <w:rsid w:val="00FE0E57"/>
    <w:rsid w:val="00FE1949"/>
    <w:rsid w:val="00FE260E"/>
    <w:rsid w:val="00FE2638"/>
    <w:rsid w:val="00FE4252"/>
    <w:rsid w:val="00FE7A63"/>
    <w:rsid w:val="00FF0D88"/>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paragraph" w:styleId="HTML">
    <w:name w:val="HTML Preformatted"/>
    <w:basedOn w:val="a0"/>
    <w:link w:val="HTMLChar"/>
    <w:semiHidden/>
    <w:unhideWhenUsed/>
    <w:rsid w:val="00844FB4"/>
    <w:rPr>
      <w:rFonts w:ascii="Courier New" w:hAnsi="Courier New" w:cs="Courier New"/>
    </w:rPr>
  </w:style>
  <w:style w:type="character" w:customStyle="1" w:styleId="HTMLChar">
    <w:name w:val="미리 서식이 지정된 HTML Char"/>
    <w:basedOn w:val="a1"/>
    <w:link w:val="HTML"/>
    <w:semiHidden/>
    <w:rsid w:val="00844FB4"/>
    <w:rPr>
      <w:rFonts w:ascii="Courier New" w:eastAsia="Times New Roman" w:hAnsi="Courier New" w:cs="Courier New"/>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652">
      <w:bodyDiv w:val="1"/>
      <w:marLeft w:val="0"/>
      <w:marRight w:val="0"/>
      <w:marTop w:val="0"/>
      <w:marBottom w:val="0"/>
      <w:divBdr>
        <w:top w:val="none" w:sz="0" w:space="0" w:color="auto"/>
        <w:left w:val="none" w:sz="0" w:space="0" w:color="auto"/>
        <w:bottom w:val="none" w:sz="0" w:space="0" w:color="auto"/>
        <w:right w:val="none" w:sz="0" w:space="0" w:color="auto"/>
      </w:divBdr>
      <w:divsChild>
        <w:div w:id="1713187496">
          <w:marLeft w:val="0"/>
          <w:marRight w:val="0"/>
          <w:marTop w:val="0"/>
          <w:marBottom w:val="0"/>
          <w:divBdr>
            <w:top w:val="none" w:sz="0" w:space="0" w:color="auto"/>
            <w:left w:val="none" w:sz="0" w:space="0" w:color="auto"/>
            <w:bottom w:val="none" w:sz="0" w:space="0" w:color="auto"/>
            <w:right w:val="none" w:sz="0" w:space="0" w:color="auto"/>
          </w:divBdr>
          <w:divsChild>
            <w:div w:id="632246894">
              <w:marLeft w:val="0"/>
              <w:marRight w:val="0"/>
              <w:marTop w:val="0"/>
              <w:marBottom w:val="0"/>
              <w:divBdr>
                <w:top w:val="none" w:sz="0" w:space="0" w:color="auto"/>
                <w:left w:val="none" w:sz="0" w:space="0" w:color="auto"/>
                <w:bottom w:val="none" w:sz="0" w:space="0" w:color="auto"/>
                <w:right w:val="none" w:sz="0" w:space="0" w:color="auto"/>
              </w:divBdr>
              <w:divsChild>
                <w:div w:id="420564531">
                  <w:marLeft w:val="0"/>
                  <w:marRight w:val="0"/>
                  <w:marTop w:val="0"/>
                  <w:marBottom w:val="0"/>
                  <w:divBdr>
                    <w:top w:val="none" w:sz="0" w:space="0" w:color="auto"/>
                    <w:left w:val="none" w:sz="0" w:space="0" w:color="auto"/>
                    <w:bottom w:val="none" w:sz="0" w:space="0" w:color="auto"/>
                    <w:right w:val="none" w:sz="0" w:space="0" w:color="auto"/>
                  </w:divBdr>
                  <w:divsChild>
                    <w:div w:id="1265531466">
                      <w:marLeft w:val="0"/>
                      <w:marRight w:val="0"/>
                      <w:marTop w:val="0"/>
                      <w:marBottom w:val="0"/>
                      <w:divBdr>
                        <w:top w:val="none" w:sz="0" w:space="0" w:color="auto"/>
                        <w:left w:val="none" w:sz="0" w:space="0" w:color="auto"/>
                        <w:bottom w:val="none" w:sz="0" w:space="0" w:color="auto"/>
                        <w:right w:val="none" w:sz="0" w:space="0" w:color="auto"/>
                      </w:divBdr>
                      <w:divsChild>
                        <w:div w:id="584726734">
                          <w:marLeft w:val="0"/>
                          <w:marRight w:val="0"/>
                          <w:marTop w:val="0"/>
                          <w:marBottom w:val="0"/>
                          <w:divBdr>
                            <w:top w:val="none" w:sz="0" w:space="0" w:color="auto"/>
                            <w:left w:val="none" w:sz="0" w:space="0" w:color="auto"/>
                            <w:bottom w:val="none" w:sz="0" w:space="0" w:color="auto"/>
                            <w:right w:val="none" w:sz="0" w:space="0" w:color="auto"/>
                          </w:divBdr>
                          <w:divsChild>
                            <w:div w:id="207127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29185124">
      <w:bodyDiv w:val="1"/>
      <w:marLeft w:val="0"/>
      <w:marRight w:val="0"/>
      <w:marTop w:val="0"/>
      <w:marBottom w:val="0"/>
      <w:divBdr>
        <w:top w:val="none" w:sz="0" w:space="0" w:color="auto"/>
        <w:left w:val="none" w:sz="0" w:space="0" w:color="auto"/>
        <w:bottom w:val="none" w:sz="0" w:space="0" w:color="auto"/>
        <w:right w:val="none" w:sz="0" w:space="0" w:color="auto"/>
      </w:divBdr>
    </w:div>
    <w:div w:id="84694096">
      <w:bodyDiv w:val="1"/>
      <w:marLeft w:val="0"/>
      <w:marRight w:val="0"/>
      <w:marTop w:val="0"/>
      <w:marBottom w:val="0"/>
      <w:divBdr>
        <w:top w:val="none" w:sz="0" w:space="0" w:color="auto"/>
        <w:left w:val="none" w:sz="0" w:space="0" w:color="auto"/>
        <w:bottom w:val="none" w:sz="0" w:space="0" w:color="auto"/>
        <w:right w:val="none" w:sz="0" w:space="0" w:color="auto"/>
      </w:divBdr>
    </w:div>
    <w:div w:id="90901214">
      <w:bodyDiv w:val="1"/>
      <w:marLeft w:val="0"/>
      <w:marRight w:val="0"/>
      <w:marTop w:val="0"/>
      <w:marBottom w:val="0"/>
      <w:divBdr>
        <w:top w:val="none" w:sz="0" w:space="0" w:color="auto"/>
        <w:left w:val="none" w:sz="0" w:space="0" w:color="auto"/>
        <w:bottom w:val="none" w:sz="0" w:space="0" w:color="auto"/>
        <w:right w:val="none" w:sz="0" w:space="0" w:color="auto"/>
      </w:divBdr>
    </w:div>
    <w:div w:id="101071103">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27943307">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9337267">
      <w:bodyDiv w:val="1"/>
      <w:marLeft w:val="0"/>
      <w:marRight w:val="0"/>
      <w:marTop w:val="0"/>
      <w:marBottom w:val="0"/>
      <w:divBdr>
        <w:top w:val="none" w:sz="0" w:space="0" w:color="auto"/>
        <w:left w:val="none" w:sz="0" w:space="0" w:color="auto"/>
        <w:bottom w:val="none" w:sz="0" w:space="0" w:color="auto"/>
        <w:right w:val="none" w:sz="0" w:space="0" w:color="auto"/>
      </w:divBdr>
      <w:divsChild>
        <w:div w:id="1672562053">
          <w:marLeft w:val="0"/>
          <w:marRight w:val="0"/>
          <w:marTop w:val="0"/>
          <w:marBottom w:val="0"/>
          <w:divBdr>
            <w:top w:val="none" w:sz="0" w:space="0" w:color="auto"/>
            <w:left w:val="none" w:sz="0" w:space="0" w:color="auto"/>
            <w:bottom w:val="none" w:sz="0" w:space="0" w:color="auto"/>
            <w:right w:val="none" w:sz="0" w:space="0" w:color="auto"/>
          </w:divBdr>
          <w:divsChild>
            <w:div w:id="485635765">
              <w:marLeft w:val="0"/>
              <w:marRight w:val="0"/>
              <w:marTop w:val="0"/>
              <w:marBottom w:val="0"/>
              <w:divBdr>
                <w:top w:val="none" w:sz="0" w:space="0" w:color="auto"/>
                <w:left w:val="none" w:sz="0" w:space="0" w:color="auto"/>
                <w:bottom w:val="none" w:sz="0" w:space="0" w:color="auto"/>
                <w:right w:val="none" w:sz="0" w:space="0" w:color="auto"/>
              </w:divBdr>
              <w:divsChild>
                <w:div w:id="1396270832">
                  <w:marLeft w:val="0"/>
                  <w:marRight w:val="0"/>
                  <w:marTop w:val="0"/>
                  <w:marBottom w:val="0"/>
                  <w:divBdr>
                    <w:top w:val="none" w:sz="0" w:space="0" w:color="auto"/>
                    <w:left w:val="none" w:sz="0" w:space="0" w:color="auto"/>
                    <w:bottom w:val="none" w:sz="0" w:space="0" w:color="auto"/>
                    <w:right w:val="none" w:sz="0" w:space="0" w:color="auto"/>
                  </w:divBdr>
                  <w:divsChild>
                    <w:div w:id="1509099676">
                      <w:marLeft w:val="0"/>
                      <w:marRight w:val="0"/>
                      <w:marTop w:val="0"/>
                      <w:marBottom w:val="0"/>
                      <w:divBdr>
                        <w:top w:val="none" w:sz="0" w:space="0" w:color="auto"/>
                        <w:left w:val="none" w:sz="0" w:space="0" w:color="auto"/>
                        <w:bottom w:val="none" w:sz="0" w:space="0" w:color="auto"/>
                        <w:right w:val="none" w:sz="0" w:space="0" w:color="auto"/>
                      </w:divBdr>
                      <w:divsChild>
                        <w:div w:id="1191379230">
                          <w:marLeft w:val="0"/>
                          <w:marRight w:val="0"/>
                          <w:marTop w:val="0"/>
                          <w:marBottom w:val="0"/>
                          <w:divBdr>
                            <w:top w:val="none" w:sz="0" w:space="0" w:color="auto"/>
                            <w:left w:val="none" w:sz="0" w:space="0" w:color="auto"/>
                            <w:bottom w:val="none" w:sz="0" w:space="0" w:color="auto"/>
                            <w:right w:val="none" w:sz="0" w:space="0" w:color="auto"/>
                          </w:divBdr>
                          <w:divsChild>
                            <w:div w:id="21085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12358">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60664621">
      <w:bodyDiv w:val="1"/>
      <w:marLeft w:val="0"/>
      <w:marRight w:val="0"/>
      <w:marTop w:val="0"/>
      <w:marBottom w:val="0"/>
      <w:divBdr>
        <w:top w:val="none" w:sz="0" w:space="0" w:color="auto"/>
        <w:left w:val="none" w:sz="0" w:space="0" w:color="auto"/>
        <w:bottom w:val="none" w:sz="0" w:space="0" w:color="auto"/>
        <w:right w:val="none" w:sz="0" w:space="0" w:color="auto"/>
      </w:divBdr>
    </w:div>
    <w:div w:id="363138294">
      <w:bodyDiv w:val="1"/>
      <w:marLeft w:val="0"/>
      <w:marRight w:val="0"/>
      <w:marTop w:val="0"/>
      <w:marBottom w:val="0"/>
      <w:divBdr>
        <w:top w:val="none" w:sz="0" w:space="0" w:color="auto"/>
        <w:left w:val="none" w:sz="0" w:space="0" w:color="auto"/>
        <w:bottom w:val="none" w:sz="0" w:space="0" w:color="auto"/>
        <w:right w:val="none" w:sz="0" w:space="0" w:color="auto"/>
      </w:divBdr>
      <w:divsChild>
        <w:div w:id="1758362870">
          <w:marLeft w:val="0"/>
          <w:marRight w:val="0"/>
          <w:marTop w:val="0"/>
          <w:marBottom w:val="0"/>
          <w:divBdr>
            <w:top w:val="none" w:sz="0" w:space="0" w:color="auto"/>
            <w:left w:val="none" w:sz="0" w:space="0" w:color="auto"/>
            <w:bottom w:val="none" w:sz="0" w:space="0" w:color="auto"/>
            <w:right w:val="none" w:sz="0" w:space="0" w:color="auto"/>
          </w:divBdr>
          <w:divsChild>
            <w:div w:id="661154676">
              <w:marLeft w:val="0"/>
              <w:marRight w:val="0"/>
              <w:marTop w:val="0"/>
              <w:marBottom w:val="0"/>
              <w:divBdr>
                <w:top w:val="none" w:sz="0" w:space="0" w:color="auto"/>
                <w:left w:val="none" w:sz="0" w:space="0" w:color="auto"/>
                <w:bottom w:val="none" w:sz="0" w:space="0" w:color="auto"/>
                <w:right w:val="none" w:sz="0" w:space="0" w:color="auto"/>
              </w:divBdr>
              <w:divsChild>
                <w:div w:id="99304707">
                  <w:marLeft w:val="0"/>
                  <w:marRight w:val="0"/>
                  <w:marTop w:val="0"/>
                  <w:marBottom w:val="0"/>
                  <w:divBdr>
                    <w:top w:val="none" w:sz="0" w:space="0" w:color="auto"/>
                    <w:left w:val="none" w:sz="0" w:space="0" w:color="auto"/>
                    <w:bottom w:val="none" w:sz="0" w:space="0" w:color="auto"/>
                    <w:right w:val="none" w:sz="0" w:space="0" w:color="auto"/>
                  </w:divBdr>
                  <w:divsChild>
                    <w:div w:id="173076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144559">
          <w:marLeft w:val="0"/>
          <w:marRight w:val="0"/>
          <w:marTop w:val="0"/>
          <w:marBottom w:val="0"/>
          <w:divBdr>
            <w:top w:val="none" w:sz="0" w:space="0" w:color="auto"/>
            <w:left w:val="none" w:sz="0" w:space="0" w:color="auto"/>
            <w:bottom w:val="none" w:sz="0" w:space="0" w:color="auto"/>
            <w:right w:val="none" w:sz="0" w:space="0" w:color="auto"/>
          </w:divBdr>
          <w:divsChild>
            <w:div w:id="1834562796">
              <w:marLeft w:val="0"/>
              <w:marRight w:val="0"/>
              <w:marTop w:val="0"/>
              <w:marBottom w:val="0"/>
              <w:divBdr>
                <w:top w:val="none" w:sz="0" w:space="0" w:color="auto"/>
                <w:left w:val="none" w:sz="0" w:space="0" w:color="auto"/>
                <w:bottom w:val="none" w:sz="0" w:space="0" w:color="auto"/>
                <w:right w:val="none" w:sz="0" w:space="0" w:color="auto"/>
              </w:divBdr>
              <w:divsChild>
                <w:div w:id="925072742">
                  <w:marLeft w:val="0"/>
                  <w:marRight w:val="0"/>
                  <w:marTop w:val="0"/>
                  <w:marBottom w:val="0"/>
                  <w:divBdr>
                    <w:top w:val="none" w:sz="0" w:space="0" w:color="auto"/>
                    <w:left w:val="none" w:sz="0" w:space="0" w:color="auto"/>
                    <w:bottom w:val="none" w:sz="0" w:space="0" w:color="auto"/>
                    <w:right w:val="none" w:sz="0" w:space="0" w:color="auto"/>
                  </w:divBdr>
                  <w:divsChild>
                    <w:div w:id="13279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152388">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1427856">
      <w:bodyDiv w:val="1"/>
      <w:marLeft w:val="0"/>
      <w:marRight w:val="0"/>
      <w:marTop w:val="0"/>
      <w:marBottom w:val="0"/>
      <w:divBdr>
        <w:top w:val="none" w:sz="0" w:space="0" w:color="auto"/>
        <w:left w:val="none" w:sz="0" w:space="0" w:color="auto"/>
        <w:bottom w:val="none" w:sz="0" w:space="0" w:color="auto"/>
        <w:right w:val="none" w:sz="0" w:space="0" w:color="auto"/>
      </w:divBdr>
    </w:div>
    <w:div w:id="573710115">
      <w:bodyDiv w:val="1"/>
      <w:marLeft w:val="0"/>
      <w:marRight w:val="0"/>
      <w:marTop w:val="0"/>
      <w:marBottom w:val="0"/>
      <w:divBdr>
        <w:top w:val="none" w:sz="0" w:space="0" w:color="auto"/>
        <w:left w:val="none" w:sz="0" w:space="0" w:color="auto"/>
        <w:bottom w:val="none" w:sz="0" w:space="0" w:color="auto"/>
        <w:right w:val="none" w:sz="0" w:space="0" w:color="auto"/>
      </w:divBdr>
      <w:divsChild>
        <w:div w:id="265618126">
          <w:marLeft w:val="0"/>
          <w:marRight w:val="0"/>
          <w:marTop w:val="0"/>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9547048">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29767939">
      <w:bodyDiv w:val="1"/>
      <w:marLeft w:val="0"/>
      <w:marRight w:val="0"/>
      <w:marTop w:val="0"/>
      <w:marBottom w:val="0"/>
      <w:divBdr>
        <w:top w:val="none" w:sz="0" w:space="0" w:color="auto"/>
        <w:left w:val="none" w:sz="0" w:space="0" w:color="auto"/>
        <w:bottom w:val="none" w:sz="0" w:space="0" w:color="auto"/>
        <w:right w:val="none" w:sz="0" w:space="0" w:color="auto"/>
      </w:divBdr>
      <w:divsChild>
        <w:div w:id="2015721735">
          <w:marLeft w:val="0"/>
          <w:marRight w:val="0"/>
          <w:marTop w:val="0"/>
          <w:marBottom w:val="0"/>
          <w:divBdr>
            <w:top w:val="none" w:sz="0" w:space="0" w:color="auto"/>
            <w:left w:val="none" w:sz="0" w:space="0" w:color="auto"/>
            <w:bottom w:val="none" w:sz="0" w:space="0" w:color="auto"/>
            <w:right w:val="none" w:sz="0" w:space="0" w:color="auto"/>
          </w:divBdr>
          <w:divsChild>
            <w:div w:id="1719360658">
              <w:marLeft w:val="0"/>
              <w:marRight w:val="0"/>
              <w:marTop w:val="0"/>
              <w:marBottom w:val="0"/>
              <w:divBdr>
                <w:top w:val="none" w:sz="0" w:space="0" w:color="auto"/>
                <w:left w:val="none" w:sz="0" w:space="0" w:color="auto"/>
                <w:bottom w:val="none" w:sz="0" w:space="0" w:color="auto"/>
                <w:right w:val="none" w:sz="0" w:space="0" w:color="auto"/>
              </w:divBdr>
              <w:divsChild>
                <w:div w:id="1346636770">
                  <w:marLeft w:val="0"/>
                  <w:marRight w:val="0"/>
                  <w:marTop w:val="0"/>
                  <w:marBottom w:val="0"/>
                  <w:divBdr>
                    <w:top w:val="none" w:sz="0" w:space="0" w:color="auto"/>
                    <w:left w:val="none" w:sz="0" w:space="0" w:color="auto"/>
                    <w:bottom w:val="none" w:sz="0" w:space="0" w:color="auto"/>
                    <w:right w:val="none" w:sz="0" w:space="0" w:color="auto"/>
                  </w:divBdr>
                  <w:divsChild>
                    <w:div w:id="885339802">
                      <w:marLeft w:val="0"/>
                      <w:marRight w:val="0"/>
                      <w:marTop w:val="0"/>
                      <w:marBottom w:val="0"/>
                      <w:divBdr>
                        <w:top w:val="none" w:sz="0" w:space="0" w:color="auto"/>
                        <w:left w:val="none" w:sz="0" w:space="0" w:color="auto"/>
                        <w:bottom w:val="none" w:sz="0" w:space="0" w:color="auto"/>
                        <w:right w:val="none" w:sz="0" w:space="0" w:color="auto"/>
                      </w:divBdr>
                      <w:divsChild>
                        <w:div w:id="102651925">
                          <w:marLeft w:val="0"/>
                          <w:marRight w:val="0"/>
                          <w:marTop w:val="0"/>
                          <w:marBottom w:val="0"/>
                          <w:divBdr>
                            <w:top w:val="none" w:sz="0" w:space="0" w:color="auto"/>
                            <w:left w:val="none" w:sz="0" w:space="0" w:color="auto"/>
                            <w:bottom w:val="none" w:sz="0" w:space="0" w:color="auto"/>
                            <w:right w:val="none" w:sz="0" w:space="0" w:color="auto"/>
                          </w:divBdr>
                          <w:divsChild>
                            <w:div w:id="163185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0885223">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6734250">
      <w:bodyDiv w:val="1"/>
      <w:marLeft w:val="0"/>
      <w:marRight w:val="0"/>
      <w:marTop w:val="0"/>
      <w:marBottom w:val="0"/>
      <w:divBdr>
        <w:top w:val="none" w:sz="0" w:space="0" w:color="auto"/>
        <w:left w:val="none" w:sz="0" w:space="0" w:color="auto"/>
        <w:bottom w:val="none" w:sz="0" w:space="0" w:color="auto"/>
        <w:right w:val="none" w:sz="0" w:space="0" w:color="auto"/>
      </w:divBdr>
    </w:div>
    <w:div w:id="751394435">
      <w:bodyDiv w:val="1"/>
      <w:marLeft w:val="0"/>
      <w:marRight w:val="0"/>
      <w:marTop w:val="0"/>
      <w:marBottom w:val="0"/>
      <w:divBdr>
        <w:top w:val="none" w:sz="0" w:space="0" w:color="auto"/>
        <w:left w:val="none" w:sz="0" w:space="0" w:color="auto"/>
        <w:bottom w:val="none" w:sz="0" w:space="0" w:color="auto"/>
        <w:right w:val="none" w:sz="0" w:space="0" w:color="auto"/>
      </w:divBdr>
      <w:divsChild>
        <w:div w:id="1694308415">
          <w:marLeft w:val="0"/>
          <w:marRight w:val="0"/>
          <w:marTop w:val="0"/>
          <w:marBottom w:val="0"/>
          <w:divBdr>
            <w:top w:val="none" w:sz="0" w:space="0" w:color="auto"/>
            <w:left w:val="none" w:sz="0" w:space="0" w:color="auto"/>
            <w:bottom w:val="none" w:sz="0" w:space="0" w:color="auto"/>
            <w:right w:val="none" w:sz="0" w:space="0" w:color="auto"/>
          </w:divBdr>
          <w:divsChild>
            <w:div w:id="315497396">
              <w:marLeft w:val="0"/>
              <w:marRight w:val="0"/>
              <w:marTop w:val="0"/>
              <w:marBottom w:val="0"/>
              <w:divBdr>
                <w:top w:val="none" w:sz="0" w:space="0" w:color="auto"/>
                <w:left w:val="none" w:sz="0" w:space="0" w:color="auto"/>
                <w:bottom w:val="none" w:sz="0" w:space="0" w:color="auto"/>
                <w:right w:val="none" w:sz="0" w:space="0" w:color="auto"/>
              </w:divBdr>
              <w:divsChild>
                <w:div w:id="486167752">
                  <w:marLeft w:val="0"/>
                  <w:marRight w:val="0"/>
                  <w:marTop w:val="0"/>
                  <w:marBottom w:val="0"/>
                  <w:divBdr>
                    <w:top w:val="none" w:sz="0" w:space="0" w:color="auto"/>
                    <w:left w:val="none" w:sz="0" w:space="0" w:color="auto"/>
                    <w:bottom w:val="none" w:sz="0" w:space="0" w:color="auto"/>
                    <w:right w:val="none" w:sz="0" w:space="0" w:color="auto"/>
                  </w:divBdr>
                  <w:divsChild>
                    <w:div w:id="405998236">
                      <w:marLeft w:val="0"/>
                      <w:marRight w:val="0"/>
                      <w:marTop w:val="0"/>
                      <w:marBottom w:val="0"/>
                      <w:divBdr>
                        <w:top w:val="none" w:sz="0" w:space="0" w:color="auto"/>
                        <w:left w:val="none" w:sz="0" w:space="0" w:color="auto"/>
                        <w:bottom w:val="none" w:sz="0" w:space="0" w:color="auto"/>
                        <w:right w:val="none" w:sz="0" w:space="0" w:color="auto"/>
                      </w:divBdr>
                      <w:divsChild>
                        <w:div w:id="1480999814">
                          <w:marLeft w:val="0"/>
                          <w:marRight w:val="0"/>
                          <w:marTop w:val="0"/>
                          <w:marBottom w:val="0"/>
                          <w:divBdr>
                            <w:top w:val="none" w:sz="0" w:space="0" w:color="auto"/>
                            <w:left w:val="none" w:sz="0" w:space="0" w:color="auto"/>
                            <w:bottom w:val="none" w:sz="0" w:space="0" w:color="auto"/>
                            <w:right w:val="none" w:sz="0" w:space="0" w:color="auto"/>
                          </w:divBdr>
                          <w:divsChild>
                            <w:div w:id="71670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2944497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96670166">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14293">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042096663">
      <w:bodyDiv w:val="1"/>
      <w:marLeft w:val="0"/>
      <w:marRight w:val="0"/>
      <w:marTop w:val="0"/>
      <w:marBottom w:val="0"/>
      <w:divBdr>
        <w:top w:val="none" w:sz="0" w:space="0" w:color="auto"/>
        <w:left w:val="none" w:sz="0" w:space="0" w:color="auto"/>
        <w:bottom w:val="none" w:sz="0" w:space="0" w:color="auto"/>
        <w:right w:val="none" w:sz="0" w:space="0" w:color="auto"/>
      </w:divBdr>
    </w:div>
    <w:div w:id="1064791110">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154644881">
      <w:bodyDiv w:val="1"/>
      <w:marLeft w:val="0"/>
      <w:marRight w:val="0"/>
      <w:marTop w:val="0"/>
      <w:marBottom w:val="0"/>
      <w:divBdr>
        <w:top w:val="none" w:sz="0" w:space="0" w:color="auto"/>
        <w:left w:val="none" w:sz="0" w:space="0" w:color="auto"/>
        <w:bottom w:val="none" w:sz="0" w:space="0" w:color="auto"/>
        <w:right w:val="none" w:sz="0" w:space="0" w:color="auto"/>
      </w:divBdr>
      <w:divsChild>
        <w:div w:id="455833376">
          <w:marLeft w:val="0"/>
          <w:marRight w:val="0"/>
          <w:marTop w:val="0"/>
          <w:marBottom w:val="0"/>
          <w:divBdr>
            <w:top w:val="none" w:sz="0" w:space="0" w:color="auto"/>
            <w:left w:val="none" w:sz="0" w:space="0" w:color="auto"/>
            <w:bottom w:val="none" w:sz="0" w:space="0" w:color="auto"/>
            <w:right w:val="none" w:sz="0" w:space="0" w:color="auto"/>
          </w:divBdr>
          <w:divsChild>
            <w:div w:id="1656178106">
              <w:marLeft w:val="0"/>
              <w:marRight w:val="0"/>
              <w:marTop w:val="0"/>
              <w:marBottom w:val="0"/>
              <w:divBdr>
                <w:top w:val="none" w:sz="0" w:space="0" w:color="auto"/>
                <w:left w:val="none" w:sz="0" w:space="0" w:color="auto"/>
                <w:bottom w:val="none" w:sz="0" w:space="0" w:color="auto"/>
                <w:right w:val="none" w:sz="0" w:space="0" w:color="auto"/>
              </w:divBdr>
              <w:divsChild>
                <w:div w:id="562522218">
                  <w:marLeft w:val="0"/>
                  <w:marRight w:val="0"/>
                  <w:marTop w:val="0"/>
                  <w:marBottom w:val="0"/>
                  <w:divBdr>
                    <w:top w:val="none" w:sz="0" w:space="0" w:color="auto"/>
                    <w:left w:val="none" w:sz="0" w:space="0" w:color="auto"/>
                    <w:bottom w:val="none" w:sz="0" w:space="0" w:color="auto"/>
                    <w:right w:val="none" w:sz="0" w:space="0" w:color="auto"/>
                  </w:divBdr>
                  <w:divsChild>
                    <w:div w:id="257833996">
                      <w:marLeft w:val="0"/>
                      <w:marRight w:val="0"/>
                      <w:marTop w:val="0"/>
                      <w:marBottom w:val="0"/>
                      <w:divBdr>
                        <w:top w:val="none" w:sz="0" w:space="0" w:color="auto"/>
                        <w:left w:val="none" w:sz="0" w:space="0" w:color="auto"/>
                        <w:bottom w:val="none" w:sz="0" w:space="0" w:color="auto"/>
                        <w:right w:val="none" w:sz="0" w:space="0" w:color="auto"/>
                      </w:divBdr>
                      <w:divsChild>
                        <w:div w:id="1360200458">
                          <w:marLeft w:val="0"/>
                          <w:marRight w:val="0"/>
                          <w:marTop w:val="0"/>
                          <w:marBottom w:val="0"/>
                          <w:divBdr>
                            <w:top w:val="none" w:sz="0" w:space="0" w:color="auto"/>
                            <w:left w:val="none" w:sz="0" w:space="0" w:color="auto"/>
                            <w:bottom w:val="none" w:sz="0" w:space="0" w:color="auto"/>
                            <w:right w:val="none" w:sz="0" w:space="0" w:color="auto"/>
                          </w:divBdr>
                          <w:divsChild>
                            <w:div w:id="19149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4635502">
      <w:bodyDiv w:val="1"/>
      <w:marLeft w:val="0"/>
      <w:marRight w:val="0"/>
      <w:marTop w:val="0"/>
      <w:marBottom w:val="0"/>
      <w:divBdr>
        <w:top w:val="none" w:sz="0" w:space="0" w:color="auto"/>
        <w:left w:val="none" w:sz="0" w:space="0" w:color="auto"/>
        <w:bottom w:val="none" w:sz="0" w:space="0" w:color="auto"/>
        <w:right w:val="none" w:sz="0" w:space="0" w:color="auto"/>
      </w:divBdr>
    </w:div>
    <w:div w:id="119446547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5800251">
      <w:bodyDiv w:val="1"/>
      <w:marLeft w:val="0"/>
      <w:marRight w:val="0"/>
      <w:marTop w:val="0"/>
      <w:marBottom w:val="0"/>
      <w:divBdr>
        <w:top w:val="none" w:sz="0" w:space="0" w:color="auto"/>
        <w:left w:val="none" w:sz="0" w:space="0" w:color="auto"/>
        <w:bottom w:val="none" w:sz="0" w:space="0" w:color="auto"/>
        <w:right w:val="none" w:sz="0" w:space="0" w:color="auto"/>
      </w:divBdr>
      <w:divsChild>
        <w:div w:id="1265184650">
          <w:marLeft w:val="0"/>
          <w:marRight w:val="0"/>
          <w:marTop w:val="0"/>
          <w:marBottom w:val="0"/>
          <w:divBdr>
            <w:top w:val="none" w:sz="0" w:space="0" w:color="auto"/>
            <w:left w:val="none" w:sz="0" w:space="0" w:color="auto"/>
            <w:bottom w:val="none" w:sz="0" w:space="0" w:color="auto"/>
            <w:right w:val="none" w:sz="0" w:space="0" w:color="auto"/>
          </w:divBdr>
        </w:div>
      </w:divsChild>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02421557">
      <w:bodyDiv w:val="1"/>
      <w:marLeft w:val="0"/>
      <w:marRight w:val="0"/>
      <w:marTop w:val="0"/>
      <w:marBottom w:val="0"/>
      <w:divBdr>
        <w:top w:val="none" w:sz="0" w:space="0" w:color="auto"/>
        <w:left w:val="none" w:sz="0" w:space="0" w:color="auto"/>
        <w:bottom w:val="none" w:sz="0" w:space="0" w:color="auto"/>
        <w:right w:val="none" w:sz="0" w:space="0" w:color="auto"/>
      </w:divBdr>
    </w:div>
    <w:div w:id="132994696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4644245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78297226">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4227587">
      <w:bodyDiv w:val="1"/>
      <w:marLeft w:val="0"/>
      <w:marRight w:val="0"/>
      <w:marTop w:val="0"/>
      <w:marBottom w:val="0"/>
      <w:divBdr>
        <w:top w:val="none" w:sz="0" w:space="0" w:color="auto"/>
        <w:left w:val="none" w:sz="0" w:space="0" w:color="auto"/>
        <w:bottom w:val="none" w:sz="0" w:space="0" w:color="auto"/>
        <w:right w:val="none" w:sz="0" w:space="0" w:color="auto"/>
      </w:divBdr>
      <w:divsChild>
        <w:div w:id="1940526194">
          <w:marLeft w:val="0"/>
          <w:marRight w:val="0"/>
          <w:marTop w:val="0"/>
          <w:marBottom w:val="0"/>
          <w:divBdr>
            <w:top w:val="none" w:sz="0" w:space="0" w:color="auto"/>
            <w:left w:val="none" w:sz="0" w:space="0" w:color="auto"/>
            <w:bottom w:val="none" w:sz="0" w:space="0" w:color="auto"/>
            <w:right w:val="none" w:sz="0" w:space="0" w:color="auto"/>
          </w:divBdr>
          <w:divsChild>
            <w:div w:id="899251185">
              <w:marLeft w:val="0"/>
              <w:marRight w:val="0"/>
              <w:marTop w:val="0"/>
              <w:marBottom w:val="0"/>
              <w:divBdr>
                <w:top w:val="none" w:sz="0" w:space="0" w:color="auto"/>
                <w:left w:val="none" w:sz="0" w:space="0" w:color="auto"/>
                <w:bottom w:val="none" w:sz="0" w:space="0" w:color="auto"/>
                <w:right w:val="none" w:sz="0" w:space="0" w:color="auto"/>
              </w:divBdr>
              <w:divsChild>
                <w:div w:id="259488361">
                  <w:marLeft w:val="0"/>
                  <w:marRight w:val="0"/>
                  <w:marTop w:val="0"/>
                  <w:marBottom w:val="0"/>
                  <w:divBdr>
                    <w:top w:val="none" w:sz="0" w:space="0" w:color="auto"/>
                    <w:left w:val="none" w:sz="0" w:space="0" w:color="auto"/>
                    <w:bottom w:val="none" w:sz="0" w:space="0" w:color="auto"/>
                    <w:right w:val="none" w:sz="0" w:space="0" w:color="auto"/>
                  </w:divBdr>
                  <w:divsChild>
                    <w:div w:id="342821068">
                      <w:marLeft w:val="0"/>
                      <w:marRight w:val="0"/>
                      <w:marTop w:val="0"/>
                      <w:marBottom w:val="0"/>
                      <w:divBdr>
                        <w:top w:val="none" w:sz="0" w:space="0" w:color="auto"/>
                        <w:left w:val="none" w:sz="0" w:space="0" w:color="auto"/>
                        <w:bottom w:val="none" w:sz="0" w:space="0" w:color="auto"/>
                        <w:right w:val="none" w:sz="0" w:space="0" w:color="auto"/>
                      </w:divBdr>
                      <w:divsChild>
                        <w:div w:id="1950891817">
                          <w:marLeft w:val="0"/>
                          <w:marRight w:val="0"/>
                          <w:marTop w:val="0"/>
                          <w:marBottom w:val="0"/>
                          <w:divBdr>
                            <w:top w:val="none" w:sz="0" w:space="0" w:color="auto"/>
                            <w:left w:val="none" w:sz="0" w:space="0" w:color="auto"/>
                            <w:bottom w:val="none" w:sz="0" w:space="0" w:color="auto"/>
                            <w:right w:val="none" w:sz="0" w:space="0" w:color="auto"/>
                          </w:divBdr>
                          <w:divsChild>
                            <w:div w:id="5294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7912841">
      <w:bodyDiv w:val="1"/>
      <w:marLeft w:val="0"/>
      <w:marRight w:val="0"/>
      <w:marTop w:val="0"/>
      <w:marBottom w:val="0"/>
      <w:divBdr>
        <w:top w:val="none" w:sz="0" w:space="0" w:color="auto"/>
        <w:left w:val="none" w:sz="0" w:space="0" w:color="auto"/>
        <w:bottom w:val="none" w:sz="0" w:space="0" w:color="auto"/>
        <w:right w:val="none" w:sz="0" w:space="0" w:color="auto"/>
      </w:divBdr>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8393576">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6462216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55590017">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10053362">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0"/>
          <w:marRight w:val="0"/>
          <w:marTop w:val="0"/>
          <w:marBottom w:val="0"/>
          <w:divBdr>
            <w:top w:val="none" w:sz="0" w:space="0" w:color="auto"/>
            <w:left w:val="none" w:sz="0" w:space="0" w:color="auto"/>
            <w:bottom w:val="none" w:sz="0" w:space="0" w:color="auto"/>
            <w:right w:val="none" w:sz="0" w:space="0" w:color="auto"/>
          </w:divBdr>
          <w:divsChild>
            <w:div w:id="287247101">
              <w:marLeft w:val="0"/>
              <w:marRight w:val="0"/>
              <w:marTop w:val="0"/>
              <w:marBottom w:val="0"/>
              <w:divBdr>
                <w:top w:val="none" w:sz="0" w:space="0" w:color="auto"/>
                <w:left w:val="none" w:sz="0" w:space="0" w:color="auto"/>
                <w:bottom w:val="none" w:sz="0" w:space="0" w:color="auto"/>
                <w:right w:val="none" w:sz="0" w:space="0" w:color="auto"/>
              </w:divBdr>
              <w:divsChild>
                <w:div w:id="1837067849">
                  <w:marLeft w:val="0"/>
                  <w:marRight w:val="0"/>
                  <w:marTop w:val="0"/>
                  <w:marBottom w:val="0"/>
                  <w:divBdr>
                    <w:top w:val="none" w:sz="0" w:space="0" w:color="auto"/>
                    <w:left w:val="none" w:sz="0" w:space="0" w:color="auto"/>
                    <w:bottom w:val="none" w:sz="0" w:space="0" w:color="auto"/>
                    <w:right w:val="none" w:sz="0" w:space="0" w:color="auto"/>
                  </w:divBdr>
                  <w:divsChild>
                    <w:div w:id="164096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147181">
          <w:marLeft w:val="0"/>
          <w:marRight w:val="0"/>
          <w:marTop w:val="0"/>
          <w:marBottom w:val="0"/>
          <w:divBdr>
            <w:top w:val="none" w:sz="0" w:space="0" w:color="auto"/>
            <w:left w:val="none" w:sz="0" w:space="0" w:color="auto"/>
            <w:bottom w:val="none" w:sz="0" w:space="0" w:color="auto"/>
            <w:right w:val="none" w:sz="0" w:space="0" w:color="auto"/>
          </w:divBdr>
          <w:divsChild>
            <w:div w:id="16085952">
              <w:marLeft w:val="0"/>
              <w:marRight w:val="0"/>
              <w:marTop w:val="0"/>
              <w:marBottom w:val="0"/>
              <w:divBdr>
                <w:top w:val="none" w:sz="0" w:space="0" w:color="auto"/>
                <w:left w:val="none" w:sz="0" w:space="0" w:color="auto"/>
                <w:bottom w:val="none" w:sz="0" w:space="0" w:color="auto"/>
                <w:right w:val="none" w:sz="0" w:space="0" w:color="auto"/>
              </w:divBdr>
              <w:divsChild>
                <w:div w:id="652685472">
                  <w:marLeft w:val="0"/>
                  <w:marRight w:val="0"/>
                  <w:marTop w:val="0"/>
                  <w:marBottom w:val="0"/>
                  <w:divBdr>
                    <w:top w:val="none" w:sz="0" w:space="0" w:color="auto"/>
                    <w:left w:val="none" w:sz="0" w:space="0" w:color="auto"/>
                    <w:bottom w:val="none" w:sz="0" w:space="0" w:color="auto"/>
                    <w:right w:val="none" w:sz="0" w:space="0" w:color="auto"/>
                  </w:divBdr>
                  <w:divsChild>
                    <w:div w:id="87215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05664837">
      <w:bodyDiv w:val="1"/>
      <w:marLeft w:val="0"/>
      <w:marRight w:val="0"/>
      <w:marTop w:val="0"/>
      <w:marBottom w:val="0"/>
      <w:divBdr>
        <w:top w:val="none" w:sz="0" w:space="0" w:color="auto"/>
        <w:left w:val="none" w:sz="0" w:space="0" w:color="auto"/>
        <w:bottom w:val="none" w:sz="0" w:space="0" w:color="auto"/>
        <w:right w:val="none" w:sz="0" w:space="0" w:color="auto"/>
      </w:divBdr>
      <w:divsChild>
        <w:div w:id="536547639">
          <w:marLeft w:val="0"/>
          <w:marRight w:val="0"/>
          <w:marTop w:val="0"/>
          <w:marBottom w:val="0"/>
          <w:divBdr>
            <w:top w:val="none" w:sz="0" w:space="0" w:color="auto"/>
            <w:left w:val="none" w:sz="0" w:space="0" w:color="auto"/>
            <w:bottom w:val="none" w:sz="0" w:space="0" w:color="auto"/>
            <w:right w:val="none" w:sz="0" w:space="0" w:color="auto"/>
          </w:divBdr>
          <w:divsChild>
            <w:div w:id="201407276">
              <w:marLeft w:val="0"/>
              <w:marRight w:val="0"/>
              <w:marTop w:val="0"/>
              <w:marBottom w:val="0"/>
              <w:divBdr>
                <w:top w:val="none" w:sz="0" w:space="0" w:color="auto"/>
                <w:left w:val="none" w:sz="0" w:space="0" w:color="auto"/>
                <w:bottom w:val="none" w:sz="0" w:space="0" w:color="auto"/>
                <w:right w:val="none" w:sz="0" w:space="0" w:color="auto"/>
              </w:divBdr>
              <w:divsChild>
                <w:div w:id="671371657">
                  <w:marLeft w:val="0"/>
                  <w:marRight w:val="0"/>
                  <w:marTop w:val="0"/>
                  <w:marBottom w:val="0"/>
                  <w:divBdr>
                    <w:top w:val="none" w:sz="0" w:space="0" w:color="auto"/>
                    <w:left w:val="none" w:sz="0" w:space="0" w:color="auto"/>
                    <w:bottom w:val="none" w:sz="0" w:space="0" w:color="auto"/>
                    <w:right w:val="none" w:sz="0" w:space="0" w:color="auto"/>
                  </w:divBdr>
                  <w:divsChild>
                    <w:div w:id="176966919">
                      <w:marLeft w:val="0"/>
                      <w:marRight w:val="0"/>
                      <w:marTop w:val="0"/>
                      <w:marBottom w:val="0"/>
                      <w:divBdr>
                        <w:top w:val="none" w:sz="0" w:space="0" w:color="auto"/>
                        <w:left w:val="none" w:sz="0" w:space="0" w:color="auto"/>
                        <w:bottom w:val="none" w:sz="0" w:space="0" w:color="auto"/>
                        <w:right w:val="none" w:sz="0" w:space="0" w:color="auto"/>
                      </w:divBdr>
                      <w:divsChild>
                        <w:div w:id="665480830">
                          <w:marLeft w:val="0"/>
                          <w:marRight w:val="0"/>
                          <w:marTop w:val="0"/>
                          <w:marBottom w:val="0"/>
                          <w:divBdr>
                            <w:top w:val="none" w:sz="0" w:space="0" w:color="auto"/>
                            <w:left w:val="none" w:sz="0" w:space="0" w:color="auto"/>
                            <w:bottom w:val="none" w:sz="0" w:space="0" w:color="auto"/>
                            <w:right w:val="none" w:sz="0" w:space="0" w:color="auto"/>
                          </w:divBdr>
                          <w:divsChild>
                            <w:div w:id="198149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093115725">
      <w:bodyDiv w:val="1"/>
      <w:marLeft w:val="0"/>
      <w:marRight w:val="0"/>
      <w:marTop w:val="0"/>
      <w:marBottom w:val="0"/>
      <w:divBdr>
        <w:top w:val="none" w:sz="0" w:space="0" w:color="auto"/>
        <w:left w:val="none" w:sz="0" w:space="0" w:color="auto"/>
        <w:bottom w:val="none" w:sz="0" w:space="0" w:color="auto"/>
        <w:right w:val="none" w:sz="0" w:space="0" w:color="auto"/>
      </w:divBdr>
      <w:divsChild>
        <w:div w:id="181362588">
          <w:marLeft w:val="0"/>
          <w:marRight w:val="0"/>
          <w:marTop w:val="0"/>
          <w:marBottom w:val="0"/>
          <w:divBdr>
            <w:top w:val="none" w:sz="0" w:space="0" w:color="auto"/>
            <w:left w:val="none" w:sz="0" w:space="0" w:color="auto"/>
            <w:bottom w:val="none" w:sz="0" w:space="0" w:color="auto"/>
            <w:right w:val="none" w:sz="0" w:space="0" w:color="auto"/>
          </w:divBdr>
          <w:divsChild>
            <w:div w:id="695930491">
              <w:marLeft w:val="0"/>
              <w:marRight w:val="0"/>
              <w:marTop w:val="0"/>
              <w:marBottom w:val="0"/>
              <w:divBdr>
                <w:top w:val="none" w:sz="0" w:space="0" w:color="auto"/>
                <w:left w:val="none" w:sz="0" w:space="0" w:color="auto"/>
                <w:bottom w:val="none" w:sz="0" w:space="0" w:color="auto"/>
                <w:right w:val="none" w:sz="0" w:space="0" w:color="auto"/>
              </w:divBdr>
              <w:divsChild>
                <w:div w:id="235282939">
                  <w:marLeft w:val="0"/>
                  <w:marRight w:val="0"/>
                  <w:marTop w:val="0"/>
                  <w:marBottom w:val="0"/>
                  <w:divBdr>
                    <w:top w:val="none" w:sz="0" w:space="0" w:color="auto"/>
                    <w:left w:val="none" w:sz="0" w:space="0" w:color="auto"/>
                    <w:bottom w:val="none" w:sz="0" w:space="0" w:color="auto"/>
                    <w:right w:val="none" w:sz="0" w:space="0" w:color="auto"/>
                  </w:divBdr>
                  <w:divsChild>
                    <w:div w:id="1803572924">
                      <w:marLeft w:val="0"/>
                      <w:marRight w:val="0"/>
                      <w:marTop w:val="0"/>
                      <w:marBottom w:val="0"/>
                      <w:divBdr>
                        <w:top w:val="none" w:sz="0" w:space="0" w:color="auto"/>
                        <w:left w:val="none" w:sz="0" w:space="0" w:color="auto"/>
                        <w:bottom w:val="none" w:sz="0" w:space="0" w:color="auto"/>
                        <w:right w:val="none" w:sz="0" w:space="0" w:color="auto"/>
                      </w:divBdr>
                      <w:divsChild>
                        <w:div w:id="1049722011">
                          <w:marLeft w:val="0"/>
                          <w:marRight w:val="0"/>
                          <w:marTop w:val="0"/>
                          <w:marBottom w:val="0"/>
                          <w:divBdr>
                            <w:top w:val="none" w:sz="0" w:space="0" w:color="auto"/>
                            <w:left w:val="none" w:sz="0" w:space="0" w:color="auto"/>
                            <w:bottom w:val="none" w:sz="0" w:space="0" w:color="auto"/>
                            <w:right w:val="none" w:sz="0" w:space="0" w:color="auto"/>
                          </w:divBdr>
                          <w:divsChild>
                            <w:div w:id="138414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4518019">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510</TotalTime>
  <Pages>5</Pages>
  <Words>1929</Words>
  <Characters>10997</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MinJi Choi</cp:lastModifiedBy>
  <cp:revision>311</cp:revision>
  <cp:lastPrinted>2017-09-25T07:27:00Z</cp:lastPrinted>
  <dcterms:created xsi:type="dcterms:W3CDTF">2024-11-06T02:26:00Z</dcterms:created>
  <dcterms:modified xsi:type="dcterms:W3CDTF">2024-11-08T04:52:00Z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